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79" w:rsidRPr="00857277" w:rsidRDefault="00186FD5" w:rsidP="00390179">
      <w:pPr>
        <w:tabs>
          <w:tab w:val="left" w:pos="1889"/>
        </w:tabs>
        <w:spacing w:after="0" w:line="240" w:lineRule="auto"/>
        <w:rPr>
          <w:rFonts w:ascii="Verdana" w:hAnsi="Verdana"/>
          <w:sz w:val="20"/>
          <w:szCs w:val="20"/>
        </w:rPr>
      </w:pPr>
      <w:r>
        <w:rPr>
          <w:noProof/>
          <w:lang w:eastAsia="fr-FR"/>
        </w:rPr>
        <w:drawing>
          <wp:anchor distT="0" distB="0" distL="114300" distR="114300" simplePos="0" relativeHeight="251660288" behindDoc="1" locked="0" layoutInCell="1" allowOverlap="1">
            <wp:simplePos x="0" y="0"/>
            <wp:positionH relativeFrom="margin">
              <wp:posOffset>-257769</wp:posOffset>
            </wp:positionH>
            <wp:positionV relativeFrom="paragraph">
              <wp:posOffset>-439352</wp:posOffset>
            </wp:positionV>
            <wp:extent cx="3054485" cy="802004"/>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4703" cy="809938"/>
                    </a:xfrm>
                    <a:prstGeom prst="rect">
                      <a:avLst/>
                    </a:prstGeom>
                  </pic:spPr>
                </pic:pic>
              </a:graphicData>
            </a:graphic>
            <wp14:sizeRelH relativeFrom="margin">
              <wp14:pctWidth>0</wp14:pctWidth>
            </wp14:sizeRelH>
            <wp14:sizeRelV relativeFrom="margin">
              <wp14:pctHeight>0</wp14:pctHeight>
            </wp14:sizeRelV>
          </wp:anchor>
        </w:drawing>
      </w:r>
      <w:r w:rsidR="00390179" w:rsidRPr="00857277">
        <w:rPr>
          <w:rFonts w:ascii="Verdana" w:hAnsi="Verdana"/>
          <w:sz w:val="20"/>
          <w:szCs w:val="20"/>
        </w:rPr>
        <w:tab/>
      </w:r>
    </w:p>
    <w:p w:rsidR="00186FD5" w:rsidRPr="00857277" w:rsidRDefault="00186FD5" w:rsidP="00390179">
      <w:pPr>
        <w:spacing w:after="0" w:line="240" w:lineRule="auto"/>
        <w:jc w:val="center"/>
        <w:rPr>
          <w:rFonts w:ascii="Verdana" w:hAnsi="Verdana"/>
          <w:sz w:val="20"/>
          <w:szCs w:val="20"/>
        </w:rPr>
      </w:pPr>
    </w:p>
    <w:p w:rsidR="00F62B0A" w:rsidRPr="00857277" w:rsidRDefault="00F62B0A" w:rsidP="00F62B0A">
      <w:pPr>
        <w:spacing w:after="0" w:line="240" w:lineRule="auto"/>
        <w:jc w:val="both"/>
        <w:rPr>
          <w:rFonts w:ascii="Verdana" w:hAnsi="Verdana"/>
          <w:sz w:val="20"/>
          <w:szCs w:val="20"/>
        </w:rPr>
      </w:pPr>
    </w:p>
    <w:p w:rsidR="00450AD5" w:rsidRPr="00857277" w:rsidRDefault="00470E57" w:rsidP="00F62B0A">
      <w:pPr>
        <w:spacing w:after="0" w:line="240" w:lineRule="auto"/>
        <w:jc w:val="both"/>
        <w:rPr>
          <w:rFonts w:ascii="Verdana" w:hAnsi="Verdana"/>
          <w:sz w:val="20"/>
          <w:szCs w:val="20"/>
        </w:rPr>
      </w:pPr>
      <w:r w:rsidRPr="00857277">
        <w:rPr>
          <w:rFonts w:ascii="Verdana" w:hAnsi="Verdana"/>
          <w:sz w:val="20"/>
          <w:szCs w:val="20"/>
        </w:rPr>
        <w:t>Business Developme</w:t>
      </w:r>
      <w:r w:rsidR="00463B3A" w:rsidRPr="00857277">
        <w:rPr>
          <w:rFonts w:ascii="Verdana" w:hAnsi="Verdana"/>
          <w:sz w:val="20"/>
          <w:szCs w:val="20"/>
        </w:rPr>
        <w:t>nt Center</w:t>
      </w:r>
      <w:r w:rsidR="00E716F6">
        <w:rPr>
          <w:rFonts w:ascii="Verdana" w:hAnsi="Verdana"/>
          <w:sz w:val="20"/>
          <w:szCs w:val="20"/>
        </w:rPr>
        <w:t xml:space="preserve"> (Centre Yam la T</w:t>
      </w:r>
      <w:r w:rsidR="00647717">
        <w:rPr>
          <w:rFonts w:ascii="Verdana" w:hAnsi="Verdana"/>
          <w:sz w:val="20"/>
          <w:szCs w:val="20"/>
        </w:rPr>
        <w:t>uu</w:t>
      </w:r>
      <w:r w:rsidRPr="00857277">
        <w:rPr>
          <w:rFonts w:ascii="Verdana" w:hAnsi="Verdana"/>
          <w:sz w:val="20"/>
          <w:szCs w:val="20"/>
        </w:rPr>
        <w:t>ma) est un centre de développement des capacités des jeunes en entreprenariat et à l’Innovation</w:t>
      </w:r>
      <w:r w:rsidR="00087F9A" w:rsidRPr="00857277">
        <w:rPr>
          <w:rFonts w:ascii="Verdana" w:hAnsi="Verdana"/>
          <w:sz w:val="20"/>
          <w:szCs w:val="20"/>
        </w:rPr>
        <w:t>,</w:t>
      </w:r>
      <w:r w:rsidRPr="00857277">
        <w:rPr>
          <w:rFonts w:ascii="Verdana" w:hAnsi="Verdana"/>
          <w:sz w:val="20"/>
          <w:szCs w:val="20"/>
        </w:rPr>
        <w:t xml:space="preserve"> créer en octobre 2016 </w:t>
      </w:r>
      <w:r w:rsidR="00AE4DA7" w:rsidRPr="00857277">
        <w:rPr>
          <w:rFonts w:ascii="Verdana" w:hAnsi="Verdana"/>
          <w:sz w:val="20"/>
          <w:szCs w:val="20"/>
        </w:rPr>
        <w:t xml:space="preserve">par l’Association pour le Développement et l’Intégration de la Jeunesse Rurale </w:t>
      </w:r>
      <w:r w:rsidR="00CE1C1A" w:rsidRPr="00857277">
        <w:rPr>
          <w:rFonts w:ascii="Verdana" w:hAnsi="Verdana"/>
          <w:sz w:val="20"/>
          <w:szCs w:val="20"/>
        </w:rPr>
        <w:t>afin de faciliter l’accès des jeunes à l’information, à l</w:t>
      </w:r>
      <w:r w:rsidR="00EB5531" w:rsidRPr="00857277">
        <w:rPr>
          <w:rFonts w:ascii="Verdana" w:hAnsi="Verdana"/>
          <w:sz w:val="20"/>
          <w:szCs w:val="20"/>
        </w:rPr>
        <w:t xml:space="preserve">a formation, à la documentation, à l’encadrement </w:t>
      </w:r>
      <w:r w:rsidR="00BA6186" w:rsidRPr="00857277">
        <w:rPr>
          <w:rFonts w:ascii="Verdana" w:hAnsi="Verdana"/>
          <w:sz w:val="20"/>
          <w:szCs w:val="20"/>
        </w:rPr>
        <w:t>et à l’accompagnement pour leur autonomisation socio-économique.</w:t>
      </w:r>
      <w:r w:rsidR="00087F9A" w:rsidRPr="00857277">
        <w:rPr>
          <w:rFonts w:ascii="Verdana" w:hAnsi="Verdana"/>
          <w:sz w:val="20"/>
          <w:szCs w:val="20"/>
        </w:rPr>
        <w:t xml:space="preserve"> Le centre bénéfice de l’accompagnement </w:t>
      </w:r>
      <w:r w:rsidR="009807F9" w:rsidRPr="00857277">
        <w:rPr>
          <w:rFonts w:ascii="Verdana" w:hAnsi="Verdana"/>
          <w:sz w:val="20"/>
          <w:szCs w:val="20"/>
        </w:rPr>
        <w:t xml:space="preserve">technique et financier de Plan International Burkina </w:t>
      </w:r>
      <w:r w:rsidR="00080F89" w:rsidRPr="00857277">
        <w:rPr>
          <w:rFonts w:ascii="Verdana" w:hAnsi="Verdana"/>
          <w:sz w:val="20"/>
          <w:szCs w:val="20"/>
        </w:rPr>
        <w:t>à travers le Programme YEWA.</w:t>
      </w:r>
    </w:p>
    <w:p w:rsidR="00080F89" w:rsidRPr="00857277" w:rsidRDefault="00080F89" w:rsidP="00463B3A">
      <w:pPr>
        <w:spacing w:after="0" w:line="240" w:lineRule="auto"/>
        <w:jc w:val="both"/>
        <w:rPr>
          <w:rFonts w:ascii="Verdana" w:hAnsi="Verdana"/>
          <w:sz w:val="20"/>
          <w:szCs w:val="20"/>
        </w:rPr>
      </w:pPr>
    </w:p>
    <w:p w:rsidR="00463B3A" w:rsidRPr="00857277" w:rsidRDefault="00647717" w:rsidP="00463B3A">
      <w:pPr>
        <w:spacing w:after="0" w:line="240" w:lineRule="auto"/>
        <w:jc w:val="both"/>
        <w:rPr>
          <w:rFonts w:ascii="Verdana" w:hAnsi="Verdana"/>
          <w:sz w:val="20"/>
          <w:szCs w:val="20"/>
        </w:rPr>
      </w:pPr>
      <w:r>
        <w:rPr>
          <w:rFonts w:ascii="Verdana" w:hAnsi="Verdana"/>
          <w:sz w:val="20"/>
          <w:szCs w:val="20"/>
        </w:rPr>
        <w:t>Le Centre Yam la Tu</w:t>
      </w:r>
      <w:r w:rsidR="00463B3A" w:rsidRPr="00857277">
        <w:rPr>
          <w:rFonts w:ascii="Verdana" w:hAnsi="Verdana"/>
          <w:sz w:val="20"/>
          <w:szCs w:val="20"/>
        </w:rPr>
        <w:t>uma</w:t>
      </w:r>
      <w:r w:rsidR="00967137">
        <w:rPr>
          <w:rFonts w:ascii="Verdana" w:hAnsi="Verdana"/>
          <w:sz w:val="20"/>
          <w:szCs w:val="20"/>
        </w:rPr>
        <w:t xml:space="preserve"> qui </w:t>
      </w:r>
      <w:r w:rsidR="003026E5">
        <w:rPr>
          <w:rFonts w:ascii="Verdana" w:hAnsi="Verdana"/>
          <w:sz w:val="20"/>
          <w:szCs w:val="20"/>
        </w:rPr>
        <w:t>veu</w:t>
      </w:r>
      <w:r w:rsidR="00F474C0">
        <w:rPr>
          <w:rFonts w:ascii="Verdana" w:hAnsi="Verdana"/>
          <w:sz w:val="20"/>
          <w:szCs w:val="20"/>
        </w:rPr>
        <w:t xml:space="preserve">t dire en langue locale </w:t>
      </w:r>
      <w:proofErr w:type="spellStart"/>
      <w:r w:rsidR="00F474C0">
        <w:rPr>
          <w:rFonts w:ascii="Verdana" w:hAnsi="Verdana"/>
          <w:sz w:val="20"/>
          <w:szCs w:val="20"/>
        </w:rPr>
        <w:t>mooré</w:t>
      </w:r>
      <w:proofErr w:type="spellEnd"/>
      <w:r w:rsidR="00463B3A" w:rsidRPr="00857277">
        <w:rPr>
          <w:rFonts w:ascii="Verdana" w:hAnsi="Verdana"/>
          <w:sz w:val="20"/>
          <w:szCs w:val="20"/>
        </w:rPr>
        <w:t xml:space="preserve"> </w:t>
      </w:r>
      <w:r w:rsidR="00BA05D4">
        <w:rPr>
          <w:rFonts w:ascii="Verdana" w:hAnsi="Verdana"/>
          <w:sz w:val="20"/>
          <w:szCs w:val="20"/>
        </w:rPr>
        <w:t xml:space="preserve">« des idées pour mieux agir ou pour mieux entreprendre » </w:t>
      </w:r>
      <w:r w:rsidR="00F474C0">
        <w:rPr>
          <w:rFonts w:ascii="Verdana" w:hAnsi="Verdana"/>
          <w:sz w:val="20"/>
          <w:szCs w:val="20"/>
        </w:rPr>
        <w:t xml:space="preserve">est un centre polyvalent </w:t>
      </w:r>
      <w:r w:rsidR="00BA05D4">
        <w:rPr>
          <w:rFonts w:ascii="Verdana" w:hAnsi="Verdana"/>
          <w:sz w:val="20"/>
          <w:szCs w:val="20"/>
        </w:rPr>
        <w:t>multifonctionnels (</w:t>
      </w:r>
      <w:r w:rsidR="00463B3A" w:rsidRPr="00857277">
        <w:rPr>
          <w:rFonts w:ascii="Verdana" w:hAnsi="Verdana"/>
          <w:sz w:val="20"/>
          <w:szCs w:val="20"/>
        </w:rPr>
        <w:t>d’assistance et d’accompagnement</w:t>
      </w:r>
      <w:r w:rsidR="00BA05D4">
        <w:rPr>
          <w:rFonts w:ascii="Verdana" w:hAnsi="Verdana"/>
          <w:sz w:val="20"/>
          <w:szCs w:val="20"/>
        </w:rPr>
        <w:t>)</w:t>
      </w:r>
      <w:r w:rsidR="00463B3A" w:rsidRPr="00857277">
        <w:rPr>
          <w:rFonts w:ascii="Verdana" w:hAnsi="Verdana"/>
          <w:sz w:val="20"/>
          <w:szCs w:val="20"/>
        </w:rPr>
        <w:t xml:space="preserve"> offrant tous </w:t>
      </w:r>
      <w:r w:rsidR="00977B48">
        <w:rPr>
          <w:rFonts w:ascii="Verdana" w:hAnsi="Verdana"/>
          <w:sz w:val="20"/>
          <w:szCs w:val="20"/>
        </w:rPr>
        <w:t xml:space="preserve">les </w:t>
      </w:r>
      <w:r w:rsidR="00463B3A" w:rsidRPr="00857277">
        <w:rPr>
          <w:rFonts w:ascii="Verdana" w:hAnsi="Verdana"/>
          <w:sz w:val="20"/>
          <w:szCs w:val="20"/>
        </w:rPr>
        <w:t xml:space="preserve">services utiles aux </w:t>
      </w:r>
      <w:r w:rsidR="009B1A58" w:rsidRPr="00857277">
        <w:rPr>
          <w:rFonts w:ascii="Verdana" w:hAnsi="Verdana"/>
          <w:sz w:val="20"/>
          <w:szCs w:val="20"/>
        </w:rPr>
        <w:t>jeunes (</w:t>
      </w:r>
      <w:r>
        <w:rPr>
          <w:rFonts w:ascii="Verdana" w:hAnsi="Verdana"/>
          <w:sz w:val="20"/>
          <w:szCs w:val="20"/>
        </w:rPr>
        <w:t>femmes et hommes) âgé</w:t>
      </w:r>
      <w:r w:rsidR="00977B48">
        <w:rPr>
          <w:rFonts w:ascii="Verdana" w:hAnsi="Verdana"/>
          <w:sz w:val="20"/>
          <w:szCs w:val="20"/>
        </w:rPr>
        <w:t>s</w:t>
      </w:r>
      <w:r>
        <w:rPr>
          <w:rFonts w:ascii="Verdana" w:hAnsi="Verdana"/>
          <w:sz w:val="20"/>
          <w:szCs w:val="20"/>
        </w:rPr>
        <w:t xml:space="preserve"> de 18 à 35</w:t>
      </w:r>
      <w:r w:rsidR="009B1A58" w:rsidRPr="00857277">
        <w:rPr>
          <w:rFonts w:ascii="Verdana" w:hAnsi="Verdana"/>
          <w:sz w:val="20"/>
          <w:szCs w:val="20"/>
        </w:rPr>
        <w:t xml:space="preserve"> ans </w:t>
      </w:r>
      <w:r w:rsidR="000948DD">
        <w:rPr>
          <w:rFonts w:ascii="Verdana" w:hAnsi="Verdana"/>
          <w:sz w:val="20"/>
          <w:szCs w:val="20"/>
        </w:rPr>
        <w:t>porteurs de projets</w:t>
      </w:r>
      <w:r w:rsidR="00977B48">
        <w:rPr>
          <w:rFonts w:ascii="Verdana" w:hAnsi="Verdana"/>
          <w:sz w:val="20"/>
          <w:szCs w:val="20"/>
        </w:rPr>
        <w:t>,</w:t>
      </w:r>
      <w:r w:rsidR="000948DD">
        <w:rPr>
          <w:rFonts w:ascii="Verdana" w:hAnsi="Verdana"/>
          <w:sz w:val="20"/>
          <w:szCs w:val="20"/>
        </w:rPr>
        <w:t xml:space="preserve"> </w:t>
      </w:r>
      <w:r w:rsidR="00977B48">
        <w:rPr>
          <w:rFonts w:ascii="Verdana" w:hAnsi="Verdana"/>
          <w:sz w:val="20"/>
          <w:szCs w:val="20"/>
        </w:rPr>
        <w:t xml:space="preserve">d’idées </w:t>
      </w:r>
      <w:r w:rsidR="00463B3A" w:rsidRPr="00857277">
        <w:rPr>
          <w:rFonts w:ascii="Verdana" w:hAnsi="Verdana"/>
          <w:sz w:val="20"/>
          <w:szCs w:val="20"/>
        </w:rPr>
        <w:t>d’entreprise</w:t>
      </w:r>
      <w:r w:rsidR="000948DD">
        <w:rPr>
          <w:rFonts w:ascii="Verdana" w:hAnsi="Verdana"/>
          <w:sz w:val="20"/>
          <w:szCs w:val="20"/>
        </w:rPr>
        <w:t xml:space="preserve"> ou des </w:t>
      </w:r>
      <w:r w:rsidR="00463B3A" w:rsidRPr="00857277">
        <w:rPr>
          <w:rFonts w:ascii="Verdana" w:hAnsi="Verdana"/>
          <w:sz w:val="20"/>
          <w:szCs w:val="20"/>
        </w:rPr>
        <w:t>entreprises en démarrage ou en dé</w:t>
      </w:r>
      <w:r w:rsidR="003D2033">
        <w:rPr>
          <w:rFonts w:ascii="Verdana" w:hAnsi="Verdana"/>
          <w:sz w:val="20"/>
          <w:szCs w:val="20"/>
        </w:rPr>
        <w:t xml:space="preserve">veloppement. Entant que tel, </w:t>
      </w:r>
      <w:r w:rsidR="003E1623">
        <w:rPr>
          <w:rFonts w:ascii="Verdana" w:hAnsi="Verdana"/>
          <w:sz w:val="20"/>
          <w:szCs w:val="20"/>
        </w:rPr>
        <w:t>le Centre Yam la Tu</w:t>
      </w:r>
      <w:r w:rsidR="003E1623" w:rsidRPr="00857277">
        <w:rPr>
          <w:rFonts w:ascii="Verdana" w:hAnsi="Verdana"/>
          <w:sz w:val="20"/>
          <w:szCs w:val="20"/>
        </w:rPr>
        <w:t>uma</w:t>
      </w:r>
      <w:r w:rsidR="003E1623">
        <w:rPr>
          <w:rFonts w:ascii="Verdana" w:hAnsi="Verdana"/>
          <w:sz w:val="20"/>
          <w:szCs w:val="20"/>
        </w:rPr>
        <w:t xml:space="preserve"> se positionne comme </w:t>
      </w:r>
      <w:r w:rsidR="00F474C0" w:rsidRPr="00857277">
        <w:rPr>
          <w:rFonts w:ascii="Verdana" w:hAnsi="Verdana"/>
          <w:sz w:val="20"/>
          <w:szCs w:val="20"/>
        </w:rPr>
        <w:t>:</w:t>
      </w:r>
      <w:r w:rsidR="00463B3A" w:rsidRPr="00857277">
        <w:rPr>
          <w:rFonts w:ascii="Verdana" w:hAnsi="Verdana"/>
          <w:sz w:val="20"/>
          <w:szCs w:val="20"/>
        </w:rPr>
        <w:t xml:space="preserve"> </w:t>
      </w:r>
    </w:p>
    <w:p w:rsidR="00463B3A" w:rsidRPr="00857277" w:rsidRDefault="00463B3A" w:rsidP="00463B3A">
      <w:pPr>
        <w:numPr>
          <w:ilvl w:val="0"/>
          <w:numId w:val="1"/>
        </w:numPr>
        <w:spacing w:after="0" w:line="240" w:lineRule="auto"/>
        <w:ind w:left="57"/>
        <w:jc w:val="both"/>
        <w:rPr>
          <w:rFonts w:ascii="Verdana" w:hAnsi="Verdana"/>
          <w:sz w:val="20"/>
          <w:szCs w:val="20"/>
        </w:rPr>
      </w:pPr>
      <w:r w:rsidRPr="00857277">
        <w:rPr>
          <w:rFonts w:ascii="Verdana" w:hAnsi="Verdana"/>
          <w:sz w:val="20"/>
          <w:szCs w:val="20"/>
        </w:rPr>
        <w:t>Un centre de ressources tech</w:t>
      </w:r>
      <w:r w:rsidR="00FF47D3" w:rsidRPr="00857277">
        <w:rPr>
          <w:rFonts w:ascii="Verdana" w:hAnsi="Verdana"/>
          <w:sz w:val="20"/>
          <w:szCs w:val="20"/>
        </w:rPr>
        <w:t>nique</w:t>
      </w:r>
      <w:r w:rsidR="003D2033">
        <w:rPr>
          <w:rFonts w:ascii="Verdana" w:hAnsi="Verdana"/>
          <w:sz w:val="20"/>
          <w:szCs w:val="20"/>
        </w:rPr>
        <w:t>s</w:t>
      </w:r>
      <w:r w:rsidR="00FF47D3" w:rsidRPr="00857277">
        <w:rPr>
          <w:rFonts w:ascii="Verdana" w:hAnsi="Verdana"/>
          <w:sz w:val="20"/>
          <w:szCs w:val="20"/>
        </w:rPr>
        <w:t xml:space="preserve"> au profit des jeunes</w:t>
      </w:r>
      <w:r w:rsidRPr="00857277">
        <w:rPr>
          <w:rFonts w:ascii="Verdana" w:hAnsi="Verdana"/>
          <w:sz w:val="20"/>
          <w:szCs w:val="20"/>
        </w:rPr>
        <w:t> </w:t>
      </w:r>
      <w:r w:rsidR="00993824">
        <w:rPr>
          <w:rFonts w:ascii="Verdana" w:hAnsi="Verdana"/>
          <w:sz w:val="20"/>
          <w:szCs w:val="20"/>
        </w:rPr>
        <w:t>et des</w:t>
      </w:r>
      <w:r w:rsidR="00993824" w:rsidRPr="00857277">
        <w:rPr>
          <w:rFonts w:ascii="Verdana" w:hAnsi="Verdana"/>
          <w:sz w:val="20"/>
          <w:szCs w:val="20"/>
        </w:rPr>
        <w:t xml:space="preserve"> interventions au profit de l’entrepreneuriat</w:t>
      </w:r>
      <w:r w:rsidR="00993824">
        <w:rPr>
          <w:rFonts w:ascii="Verdana" w:hAnsi="Verdana"/>
          <w:sz w:val="20"/>
          <w:szCs w:val="20"/>
        </w:rPr>
        <w:t xml:space="preserve"> des jeunes</w:t>
      </w:r>
      <w:r w:rsidR="00952070">
        <w:rPr>
          <w:rFonts w:ascii="Verdana" w:hAnsi="Verdana"/>
          <w:sz w:val="20"/>
          <w:szCs w:val="20"/>
        </w:rPr>
        <w:t xml:space="preserve"> </w:t>
      </w:r>
      <w:r w:rsidRPr="00857277">
        <w:rPr>
          <w:rFonts w:ascii="Verdana" w:hAnsi="Verdana"/>
          <w:sz w:val="20"/>
          <w:szCs w:val="20"/>
        </w:rPr>
        <w:t>;</w:t>
      </w:r>
    </w:p>
    <w:p w:rsidR="00463B3A" w:rsidRPr="00857277" w:rsidRDefault="00463B3A" w:rsidP="00463B3A">
      <w:pPr>
        <w:numPr>
          <w:ilvl w:val="0"/>
          <w:numId w:val="1"/>
        </w:numPr>
        <w:spacing w:after="0" w:line="240" w:lineRule="auto"/>
        <w:ind w:left="57"/>
        <w:jc w:val="both"/>
        <w:rPr>
          <w:rFonts w:ascii="Verdana" w:hAnsi="Verdana"/>
          <w:sz w:val="20"/>
          <w:szCs w:val="20"/>
        </w:rPr>
      </w:pPr>
      <w:r w:rsidRPr="00857277">
        <w:rPr>
          <w:rFonts w:ascii="Verdana" w:hAnsi="Verdana"/>
          <w:sz w:val="20"/>
          <w:szCs w:val="20"/>
        </w:rPr>
        <w:t>Un centre de promotion de l’entrepreneuriat</w:t>
      </w:r>
      <w:r w:rsidR="003026E5">
        <w:rPr>
          <w:rFonts w:ascii="Verdana" w:hAnsi="Verdana"/>
          <w:sz w:val="20"/>
          <w:szCs w:val="20"/>
        </w:rPr>
        <w:t xml:space="preserve"> des jeunes</w:t>
      </w:r>
      <w:r w:rsidRPr="00857277">
        <w:rPr>
          <w:rFonts w:ascii="Verdana" w:hAnsi="Verdana"/>
          <w:sz w:val="20"/>
          <w:szCs w:val="20"/>
        </w:rPr>
        <w:t> ;</w:t>
      </w:r>
    </w:p>
    <w:p w:rsidR="00463B3A" w:rsidRPr="00857277" w:rsidRDefault="00463B3A" w:rsidP="00463B3A">
      <w:pPr>
        <w:numPr>
          <w:ilvl w:val="0"/>
          <w:numId w:val="1"/>
        </w:numPr>
        <w:spacing w:after="0" w:line="240" w:lineRule="auto"/>
        <w:ind w:left="57"/>
        <w:jc w:val="both"/>
        <w:rPr>
          <w:rFonts w:ascii="Verdana" w:hAnsi="Verdana"/>
          <w:sz w:val="20"/>
          <w:szCs w:val="20"/>
        </w:rPr>
      </w:pPr>
      <w:r w:rsidRPr="00857277">
        <w:rPr>
          <w:rFonts w:ascii="Verdana" w:hAnsi="Verdana"/>
          <w:sz w:val="20"/>
          <w:szCs w:val="20"/>
        </w:rPr>
        <w:t>Un cadre de diffusion des meilleures pratiques ;</w:t>
      </w:r>
    </w:p>
    <w:p w:rsidR="00463B3A" w:rsidRPr="00857277" w:rsidRDefault="00463B3A" w:rsidP="00463B3A">
      <w:pPr>
        <w:numPr>
          <w:ilvl w:val="0"/>
          <w:numId w:val="1"/>
        </w:numPr>
        <w:spacing w:after="0" w:line="240" w:lineRule="auto"/>
        <w:ind w:left="57"/>
        <w:jc w:val="both"/>
        <w:rPr>
          <w:rFonts w:ascii="Verdana" w:hAnsi="Verdana"/>
          <w:sz w:val="20"/>
          <w:szCs w:val="20"/>
        </w:rPr>
      </w:pPr>
      <w:r w:rsidRPr="00857277">
        <w:rPr>
          <w:rFonts w:ascii="Verdana" w:hAnsi="Verdana"/>
          <w:sz w:val="20"/>
          <w:szCs w:val="20"/>
        </w:rPr>
        <w:t>Un lieu de réflexion et d’échanges ;</w:t>
      </w:r>
    </w:p>
    <w:p w:rsidR="00463B3A" w:rsidRPr="00857277" w:rsidRDefault="00463B3A" w:rsidP="00463B3A">
      <w:pPr>
        <w:numPr>
          <w:ilvl w:val="0"/>
          <w:numId w:val="1"/>
        </w:numPr>
        <w:spacing w:after="0" w:line="240" w:lineRule="auto"/>
        <w:ind w:left="57"/>
        <w:jc w:val="both"/>
        <w:rPr>
          <w:rFonts w:ascii="Verdana" w:hAnsi="Verdana"/>
          <w:sz w:val="20"/>
          <w:szCs w:val="20"/>
        </w:rPr>
      </w:pPr>
      <w:r w:rsidRPr="00857277">
        <w:rPr>
          <w:rFonts w:ascii="Verdana" w:hAnsi="Verdana"/>
          <w:sz w:val="20"/>
          <w:szCs w:val="20"/>
        </w:rPr>
        <w:t>Un lieu de créativité et de développement des affaires ;</w:t>
      </w:r>
    </w:p>
    <w:p w:rsidR="00463B3A" w:rsidRPr="00857277" w:rsidRDefault="00463B3A" w:rsidP="00463B3A">
      <w:pPr>
        <w:spacing w:after="0" w:line="240" w:lineRule="auto"/>
        <w:ind w:left="57"/>
        <w:jc w:val="both"/>
        <w:rPr>
          <w:rFonts w:ascii="Verdana" w:hAnsi="Verdana"/>
          <w:sz w:val="20"/>
          <w:szCs w:val="20"/>
        </w:rPr>
      </w:pPr>
    </w:p>
    <w:p w:rsidR="00463B3A" w:rsidRPr="00857277" w:rsidRDefault="00471B2A" w:rsidP="004A436A">
      <w:pPr>
        <w:spacing w:after="0" w:line="240" w:lineRule="auto"/>
        <w:jc w:val="both"/>
        <w:rPr>
          <w:rFonts w:ascii="Verdana" w:hAnsi="Verdana"/>
          <w:b/>
          <w:szCs w:val="20"/>
        </w:rPr>
      </w:pPr>
      <w:r w:rsidRPr="00857277">
        <w:rPr>
          <w:rFonts w:ascii="Verdana" w:hAnsi="Verdana"/>
          <w:b/>
          <w:szCs w:val="20"/>
        </w:rPr>
        <w:t>Mission du centre</w:t>
      </w:r>
      <w:r w:rsidR="004A436A" w:rsidRPr="00857277">
        <w:rPr>
          <w:rFonts w:ascii="Verdana" w:hAnsi="Verdana"/>
          <w:b/>
          <w:szCs w:val="20"/>
        </w:rPr>
        <w:t xml:space="preserve"> </w:t>
      </w:r>
    </w:p>
    <w:p w:rsidR="00463B3A" w:rsidRPr="00857277" w:rsidRDefault="00F44B87" w:rsidP="004A436A">
      <w:pPr>
        <w:spacing w:after="0" w:line="240" w:lineRule="auto"/>
        <w:jc w:val="both"/>
        <w:rPr>
          <w:rFonts w:ascii="Verdana" w:hAnsi="Verdana"/>
          <w:sz w:val="20"/>
          <w:szCs w:val="20"/>
        </w:rPr>
      </w:pPr>
      <w:r>
        <w:rPr>
          <w:rFonts w:ascii="Verdana" w:hAnsi="Verdana"/>
          <w:sz w:val="20"/>
          <w:szCs w:val="20"/>
        </w:rPr>
        <w:t>Le Centre Yam La Tu</w:t>
      </w:r>
      <w:r w:rsidR="004A436A" w:rsidRPr="00857277">
        <w:rPr>
          <w:rFonts w:ascii="Verdana" w:hAnsi="Verdana"/>
          <w:sz w:val="20"/>
          <w:szCs w:val="20"/>
        </w:rPr>
        <w:t xml:space="preserve">uma </w:t>
      </w:r>
      <w:r w:rsidR="00463B3A" w:rsidRPr="00857277">
        <w:rPr>
          <w:rFonts w:ascii="Verdana" w:hAnsi="Verdana"/>
          <w:sz w:val="20"/>
          <w:szCs w:val="20"/>
        </w:rPr>
        <w:t xml:space="preserve">a pour mission d’accompagner les meilleures initiatives locales, de stimuler la création et l’émergence d’entreprises viables et prometteuses des jeunes et des femmes. Cette mission se base sur des valeurs d’éthique de leadership, de responsabilité, de créativité, de persévérance et d’intégrité pour la promotion et le développement des affaires. </w:t>
      </w:r>
    </w:p>
    <w:p w:rsidR="004A436A" w:rsidRPr="00857277" w:rsidRDefault="004A436A" w:rsidP="004A436A">
      <w:pPr>
        <w:spacing w:after="0" w:line="240" w:lineRule="auto"/>
        <w:jc w:val="both"/>
        <w:rPr>
          <w:rFonts w:ascii="Verdana" w:hAnsi="Verdana"/>
          <w:sz w:val="20"/>
          <w:szCs w:val="20"/>
        </w:rPr>
      </w:pPr>
    </w:p>
    <w:p w:rsidR="00463B3A" w:rsidRPr="00857277" w:rsidRDefault="00463B3A" w:rsidP="004A436A">
      <w:pPr>
        <w:spacing w:after="0" w:line="240" w:lineRule="auto"/>
        <w:jc w:val="both"/>
        <w:rPr>
          <w:rFonts w:ascii="Verdana" w:hAnsi="Verdana"/>
          <w:b/>
          <w:szCs w:val="20"/>
        </w:rPr>
      </w:pPr>
      <w:r w:rsidRPr="00857277">
        <w:rPr>
          <w:rFonts w:ascii="Verdana" w:hAnsi="Verdana"/>
          <w:b/>
          <w:szCs w:val="20"/>
        </w:rPr>
        <w:t>Serv</w:t>
      </w:r>
      <w:r w:rsidR="004A436A" w:rsidRPr="00857277">
        <w:rPr>
          <w:rFonts w:ascii="Verdana" w:hAnsi="Verdana"/>
          <w:b/>
          <w:szCs w:val="20"/>
        </w:rPr>
        <w:t xml:space="preserve">ices offerts </w:t>
      </w:r>
    </w:p>
    <w:p w:rsidR="00463B3A" w:rsidRPr="00857277" w:rsidRDefault="00463B3A" w:rsidP="004A436A">
      <w:pPr>
        <w:spacing w:after="0" w:line="240" w:lineRule="auto"/>
        <w:jc w:val="both"/>
        <w:rPr>
          <w:rFonts w:ascii="Verdana" w:hAnsi="Verdana"/>
          <w:sz w:val="20"/>
          <w:szCs w:val="20"/>
        </w:rPr>
      </w:pPr>
      <w:r w:rsidRPr="00857277">
        <w:rPr>
          <w:rFonts w:ascii="Verdana" w:hAnsi="Verdana"/>
          <w:sz w:val="20"/>
          <w:szCs w:val="20"/>
        </w:rPr>
        <w:t>Afin de réaliser sa mission, le</w:t>
      </w:r>
      <w:r w:rsidR="004A436A" w:rsidRPr="00857277">
        <w:rPr>
          <w:rFonts w:ascii="Verdana" w:hAnsi="Verdana"/>
          <w:sz w:val="20"/>
          <w:szCs w:val="20"/>
        </w:rPr>
        <w:t xml:space="preserve"> </w:t>
      </w:r>
      <w:r w:rsidR="00F44B87">
        <w:rPr>
          <w:rFonts w:ascii="Verdana" w:hAnsi="Verdana"/>
          <w:sz w:val="20"/>
          <w:szCs w:val="20"/>
        </w:rPr>
        <w:t>Centre Yam La Tu</w:t>
      </w:r>
      <w:r w:rsidR="004A436A" w:rsidRPr="00857277">
        <w:rPr>
          <w:rFonts w:ascii="Verdana" w:hAnsi="Verdana"/>
          <w:sz w:val="20"/>
          <w:szCs w:val="20"/>
        </w:rPr>
        <w:t xml:space="preserve">uma </w:t>
      </w:r>
      <w:r w:rsidRPr="00857277">
        <w:rPr>
          <w:rFonts w:ascii="Verdana" w:hAnsi="Verdana"/>
          <w:sz w:val="20"/>
          <w:szCs w:val="20"/>
        </w:rPr>
        <w:t>offre aux entreprises en création ou en développement des services uniques et concurrentiels au profit des entrepreneurs de tout genre.</w:t>
      </w:r>
    </w:p>
    <w:p w:rsidR="00463B3A" w:rsidRPr="00857277" w:rsidRDefault="00605586" w:rsidP="003E1623">
      <w:pPr>
        <w:spacing w:after="0" w:line="240" w:lineRule="auto"/>
        <w:jc w:val="both"/>
        <w:rPr>
          <w:rFonts w:ascii="Verdana" w:hAnsi="Verdana"/>
          <w:sz w:val="20"/>
          <w:szCs w:val="20"/>
        </w:rPr>
      </w:pPr>
      <w:r>
        <w:rPr>
          <w:rFonts w:ascii="Verdana" w:hAnsi="Verdana"/>
          <w:sz w:val="20"/>
          <w:szCs w:val="20"/>
        </w:rPr>
        <w:t>Ainsi, s</w:t>
      </w:r>
      <w:r w:rsidR="00463B3A" w:rsidRPr="00857277">
        <w:rPr>
          <w:rFonts w:ascii="Verdana" w:hAnsi="Verdana"/>
          <w:sz w:val="20"/>
          <w:szCs w:val="20"/>
        </w:rPr>
        <w:t>ix (</w:t>
      </w:r>
      <w:r>
        <w:rPr>
          <w:rFonts w:ascii="Verdana" w:hAnsi="Verdana"/>
          <w:sz w:val="20"/>
          <w:szCs w:val="20"/>
        </w:rPr>
        <w:t>0</w:t>
      </w:r>
      <w:r w:rsidR="00463B3A" w:rsidRPr="00857277">
        <w:rPr>
          <w:rFonts w:ascii="Verdana" w:hAnsi="Verdana"/>
          <w:sz w:val="20"/>
          <w:szCs w:val="20"/>
        </w:rPr>
        <w:t>6) principaux groupes de services sont offerts :</w:t>
      </w:r>
    </w:p>
    <w:p w:rsidR="00463B3A" w:rsidRPr="00857277" w:rsidRDefault="00463B3A" w:rsidP="00463B3A">
      <w:pPr>
        <w:numPr>
          <w:ilvl w:val="0"/>
          <w:numId w:val="2"/>
        </w:numPr>
        <w:spacing w:after="0" w:line="240" w:lineRule="auto"/>
        <w:ind w:left="57"/>
        <w:jc w:val="both"/>
        <w:rPr>
          <w:rFonts w:ascii="Verdana" w:hAnsi="Verdana"/>
          <w:sz w:val="20"/>
          <w:szCs w:val="20"/>
        </w:rPr>
      </w:pPr>
      <w:r w:rsidRPr="00857277">
        <w:rPr>
          <w:rFonts w:ascii="Verdana" w:hAnsi="Verdana"/>
          <w:sz w:val="20"/>
          <w:szCs w:val="20"/>
        </w:rPr>
        <w:t>Développement personnel de l’entrepreneur ;</w:t>
      </w:r>
    </w:p>
    <w:p w:rsidR="00463B3A" w:rsidRPr="00857277" w:rsidRDefault="00463B3A" w:rsidP="00463B3A">
      <w:pPr>
        <w:numPr>
          <w:ilvl w:val="0"/>
          <w:numId w:val="2"/>
        </w:numPr>
        <w:spacing w:after="0" w:line="240" w:lineRule="auto"/>
        <w:ind w:left="57"/>
        <w:jc w:val="both"/>
        <w:rPr>
          <w:rFonts w:ascii="Verdana" w:hAnsi="Verdana"/>
          <w:sz w:val="20"/>
          <w:szCs w:val="20"/>
        </w:rPr>
      </w:pPr>
      <w:r w:rsidRPr="00857277">
        <w:rPr>
          <w:rFonts w:ascii="Verdana" w:hAnsi="Verdana"/>
          <w:sz w:val="20"/>
          <w:szCs w:val="20"/>
        </w:rPr>
        <w:t>Etude de faisabilité ;</w:t>
      </w:r>
    </w:p>
    <w:p w:rsidR="00463B3A" w:rsidRPr="00857277" w:rsidRDefault="00463B3A" w:rsidP="00463B3A">
      <w:pPr>
        <w:numPr>
          <w:ilvl w:val="0"/>
          <w:numId w:val="2"/>
        </w:numPr>
        <w:spacing w:after="0" w:line="240" w:lineRule="auto"/>
        <w:ind w:left="57"/>
        <w:jc w:val="both"/>
        <w:rPr>
          <w:rFonts w:ascii="Verdana" w:hAnsi="Verdana"/>
          <w:sz w:val="20"/>
          <w:szCs w:val="20"/>
        </w:rPr>
      </w:pPr>
      <w:r w:rsidRPr="00857277">
        <w:rPr>
          <w:rFonts w:ascii="Verdana" w:hAnsi="Verdana"/>
          <w:sz w:val="20"/>
          <w:szCs w:val="20"/>
        </w:rPr>
        <w:t>Diagnostic et business plan ;</w:t>
      </w:r>
    </w:p>
    <w:p w:rsidR="00463B3A" w:rsidRPr="00857277" w:rsidRDefault="000B3B33" w:rsidP="00463B3A">
      <w:pPr>
        <w:numPr>
          <w:ilvl w:val="0"/>
          <w:numId w:val="2"/>
        </w:numPr>
        <w:spacing w:after="0" w:line="240" w:lineRule="auto"/>
        <w:ind w:left="57"/>
        <w:jc w:val="both"/>
        <w:rPr>
          <w:rFonts w:ascii="Verdana" w:hAnsi="Verdana"/>
          <w:sz w:val="20"/>
          <w:szCs w:val="20"/>
        </w:rPr>
      </w:pPr>
      <w:r w:rsidRPr="00857277">
        <w:rPr>
          <w:rFonts w:ascii="Verdana" w:hAnsi="Verdana"/>
          <w:sz w:val="20"/>
          <w:szCs w:val="20"/>
        </w:rPr>
        <w:t>Conseil-accompagnement-o</w:t>
      </w:r>
      <w:r w:rsidR="00463B3A" w:rsidRPr="00857277">
        <w:rPr>
          <w:rFonts w:ascii="Verdana" w:hAnsi="Verdana"/>
          <w:sz w:val="20"/>
          <w:szCs w:val="20"/>
        </w:rPr>
        <w:t>rientation et marketing ;</w:t>
      </w:r>
    </w:p>
    <w:p w:rsidR="00463B3A" w:rsidRPr="00857277" w:rsidRDefault="00463B3A" w:rsidP="00463B3A">
      <w:pPr>
        <w:numPr>
          <w:ilvl w:val="0"/>
          <w:numId w:val="2"/>
        </w:numPr>
        <w:spacing w:after="0" w:line="240" w:lineRule="auto"/>
        <w:ind w:left="57"/>
        <w:jc w:val="both"/>
        <w:rPr>
          <w:rFonts w:ascii="Verdana" w:hAnsi="Verdana"/>
          <w:sz w:val="20"/>
          <w:szCs w:val="20"/>
        </w:rPr>
      </w:pPr>
      <w:r w:rsidRPr="00857277">
        <w:rPr>
          <w:rFonts w:ascii="Verdana" w:hAnsi="Verdana"/>
          <w:sz w:val="20"/>
          <w:szCs w:val="20"/>
        </w:rPr>
        <w:t>Gestion opérationnelle et comptable ;</w:t>
      </w:r>
    </w:p>
    <w:p w:rsidR="001E7C65" w:rsidRPr="00857277" w:rsidRDefault="00463B3A" w:rsidP="001E7C65">
      <w:pPr>
        <w:numPr>
          <w:ilvl w:val="0"/>
          <w:numId w:val="2"/>
        </w:numPr>
        <w:spacing w:after="0" w:line="240" w:lineRule="auto"/>
        <w:ind w:left="57"/>
        <w:jc w:val="both"/>
        <w:rPr>
          <w:rFonts w:ascii="Verdana" w:hAnsi="Verdana"/>
          <w:sz w:val="20"/>
          <w:szCs w:val="20"/>
        </w:rPr>
      </w:pPr>
      <w:r w:rsidRPr="00857277">
        <w:rPr>
          <w:rFonts w:ascii="Verdana" w:hAnsi="Verdana"/>
          <w:sz w:val="20"/>
          <w:szCs w:val="20"/>
        </w:rPr>
        <w:t>Langues et Technologies de l’Information et de la communication (TIC).</w:t>
      </w:r>
    </w:p>
    <w:p w:rsidR="001E7C65" w:rsidRPr="00857277" w:rsidRDefault="001E7C65" w:rsidP="001E7C65">
      <w:pPr>
        <w:spacing w:after="0" w:line="240" w:lineRule="auto"/>
        <w:ind w:left="57"/>
        <w:jc w:val="both"/>
        <w:rPr>
          <w:rFonts w:ascii="Verdana" w:hAnsi="Verdana"/>
          <w:sz w:val="20"/>
          <w:szCs w:val="20"/>
        </w:rPr>
      </w:pPr>
    </w:p>
    <w:p w:rsidR="00463B3A" w:rsidRPr="00857277" w:rsidRDefault="00463B3A" w:rsidP="001E7C65">
      <w:pPr>
        <w:spacing w:after="0" w:line="240" w:lineRule="auto"/>
        <w:ind w:left="-303"/>
        <w:jc w:val="both"/>
        <w:rPr>
          <w:rFonts w:ascii="Verdana" w:hAnsi="Verdana"/>
          <w:sz w:val="20"/>
          <w:szCs w:val="20"/>
        </w:rPr>
      </w:pPr>
      <w:r w:rsidRPr="00857277">
        <w:rPr>
          <w:rFonts w:ascii="Verdana" w:hAnsi="Verdana"/>
          <w:sz w:val="20"/>
          <w:szCs w:val="20"/>
        </w:rPr>
        <w:t xml:space="preserve">Dans </w:t>
      </w:r>
      <w:r w:rsidR="0094350F" w:rsidRPr="00857277">
        <w:rPr>
          <w:rFonts w:ascii="Verdana" w:hAnsi="Verdana"/>
          <w:sz w:val="20"/>
          <w:szCs w:val="20"/>
        </w:rPr>
        <w:t>le cadre de ces services, le centre</w:t>
      </w:r>
      <w:r w:rsidRPr="00857277">
        <w:rPr>
          <w:rFonts w:ascii="Verdana" w:hAnsi="Verdana"/>
          <w:sz w:val="20"/>
          <w:szCs w:val="20"/>
        </w:rPr>
        <w:t xml:space="preserve"> assure notamment des activités telles que : </w:t>
      </w:r>
    </w:p>
    <w:p w:rsidR="00463B3A" w:rsidRPr="00857277" w:rsidRDefault="00463B3A" w:rsidP="001E7C65">
      <w:pPr>
        <w:numPr>
          <w:ilvl w:val="0"/>
          <w:numId w:val="3"/>
        </w:numPr>
        <w:spacing w:after="0" w:line="240" w:lineRule="auto"/>
        <w:ind w:left="57"/>
        <w:jc w:val="both"/>
        <w:rPr>
          <w:rFonts w:ascii="Verdana" w:hAnsi="Verdana"/>
          <w:sz w:val="20"/>
          <w:szCs w:val="20"/>
        </w:rPr>
      </w:pPr>
      <w:r w:rsidRPr="00857277">
        <w:rPr>
          <w:rFonts w:ascii="Verdana" w:hAnsi="Verdana"/>
          <w:bCs/>
          <w:sz w:val="20"/>
          <w:szCs w:val="20"/>
          <w:lang w:val="fr-BE"/>
        </w:rPr>
        <w:t xml:space="preserve">Assistance, formation et services au profit des créateurs d’entreprises, des entreprises, </w:t>
      </w:r>
      <w:r w:rsidR="0010730A">
        <w:rPr>
          <w:rFonts w:ascii="Verdana" w:hAnsi="Verdana"/>
          <w:bCs/>
          <w:sz w:val="20"/>
          <w:szCs w:val="20"/>
          <w:lang w:val="fr-BE"/>
        </w:rPr>
        <w:t>des organismes d’appui, d</w:t>
      </w:r>
      <w:r w:rsidRPr="00857277">
        <w:rPr>
          <w:rFonts w:ascii="Verdana" w:hAnsi="Verdana"/>
          <w:bCs/>
          <w:sz w:val="20"/>
          <w:szCs w:val="20"/>
          <w:lang w:val="fr-BE"/>
        </w:rPr>
        <w:t>es institutions dédiées à l’entreprenariat</w:t>
      </w:r>
      <w:r w:rsidRPr="00857277">
        <w:rPr>
          <w:rFonts w:ascii="Verdana" w:hAnsi="Verdana"/>
          <w:sz w:val="20"/>
          <w:szCs w:val="20"/>
        </w:rPr>
        <w:t> ;</w:t>
      </w:r>
    </w:p>
    <w:p w:rsidR="00463B3A" w:rsidRPr="00857277" w:rsidRDefault="00463B3A" w:rsidP="001E7C65">
      <w:pPr>
        <w:numPr>
          <w:ilvl w:val="0"/>
          <w:numId w:val="3"/>
        </w:numPr>
        <w:spacing w:after="0" w:line="240" w:lineRule="auto"/>
        <w:ind w:left="57"/>
        <w:jc w:val="both"/>
        <w:rPr>
          <w:rFonts w:ascii="Verdana" w:hAnsi="Verdana"/>
          <w:sz w:val="20"/>
          <w:szCs w:val="20"/>
        </w:rPr>
      </w:pPr>
      <w:r w:rsidRPr="00857277">
        <w:rPr>
          <w:rFonts w:ascii="Verdana" w:hAnsi="Verdana"/>
          <w:bCs/>
          <w:sz w:val="20"/>
          <w:szCs w:val="20"/>
        </w:rPr>
        <w:t>Actions d’encadrement et d’orientation en lien avec l’entreprenariat, la promotion de l’esprit d’entreprise, l’utilisation des TIC dans les affaires, le réseautage ;</w:t>
      </w:r>
    </w:p>
    <w:p w:rsidR="00463B3A" w:rsidRPr="00857277" w:rsidRDefault="00463B3A" w:rsidP="001E7C65">
      <w:pPr>
        <w:numPr>
          <w:ilvl w:val="0"/>
          <w:numId w:val="3"/>
        </w:numPr>
        <w:spacing w:after="0" w:line="240" w:lineRule="auto"/>
        <w:ind w:left="57"/>
        <w:jc w:val="both"/>
        <w:rPr>
          <w:rFonts w:ascii="Verdana" w:hAnsi="Verdana"/>
          <w:sz w:val="20"/>
          <w:szCs w:val="20"/>
        </w:rPr>
      </w:pPr>
      <w:r w:rsidRPr="00857277">
        <w:rPr>
          <w:rFonts w:ascii="Verdana" w:hAnsi="Verdana"/>
          <w:bCs/>
          <w:sz w:val="20"/>
          <w:szCs w:val="20"/>
          <w:lang w:val="fr-BE"/>
        </w:rPr>
        <w:t>Offre d’informations qualifiées, d’outils et de services en fonction du profil et des besoins (immatriculation, études de faisabilité, business plan, etc</w:t>
      </w:r>
      <w:r w:rsidR="008E59A7" w:rsidRPr="00857277">
        <w:rPr>
          <w:rFonts w:ascii="Verdana" w:hAnsi="Verdana"/>
          <w:bCs/>
          <w:sz w:val="20"/>
          <w:szCs w:val="20"/>
          <w:lang w:val="fr-BE"/>
        </w:rPr>
        <w:t>.</w:t>
      </w:r>
      <w:r w:rsidRPr="00857277">
        <w:rPr>
          <w:rFonts w:ascii="Verdana" w:hAnsi="Verdana"/>
          <w:bCs/>
          <w:sz w:val="20"/>
          <w:szCs w:val="20"/>
        </w:rPr>
        <w:t>) ;</w:t>
      </w:r>
    </w:p>
    <w:p w:rsidR="00463B3A" w:rsidRPr="00857277" w:rsidRDefault="00463B3A" w:rsidP="001E7C65">
      <w:pPr>
        <w:numPr>
          <w:ilvl w:val="0"/>
          <w:numId w:val="3"/>
        </w:numPr>
        <w:spacing w:after="0" w:line="240" w:lineRule="auto"/>
        <w:ind w:left="57"/>
        <w:jc w:val="both"/>
        <w:rPr>
          <w:rFonts w:ascii="Verdana" w:hAnsi="Verdana"/>
          <w:bCs/>
          <w:sz w:val="20"/>
          <w:szCs w:val="20"/>
        </w:rPr>
      </w:pPr>
      <w:r w:rsidRPr="00857277">
        <w:rPr>
          <w:rFonts w:ascii="Verdana" w:hAnsi="Verdana"/>
          <w:bCs/>
          <w:sz w:val="20"/>
          <w:szCs w:val="20"/>
          <w:lang w:val="fr-BE"/>
        </w:rPr>
        <w:t>Promotion des opportunités de la région et des potentialités du milieu – cadre d’échanges, etc.</w:t>
      </w:r>
      <w:r w:rsidRPr="00857277">
        <w:rPr>
          <w:rFonts w:ascii="Verdana" w:hAnsi="Verdana"/>
          <w:bCs/>
          <w:sz w:val="20"/>
          <w:szCs w:val="20"/>
        </w:rPr>
        <w:t xml:space="preserve"> </w:t>
      </w:r>
    </w:p>
    <w:p w:rsidR="00463B3A" w:rsidRPr="00857277" w:rsidRDefault="00463B3A" w:rsidP="00463B3A">
      <w:pPr>
        <w:spacing w:after="0" w:line="240" w:lineRule="auto"/>
        <w:ind w:left="57"/>
        <w:jc w:val="both"/>
        <w:rPr>
          <w:rFonts w:ascii="Verdana" w:hAnsi="Verdana"/>
          <w:sz w:val="20"/>
          <w:szCs w:val="20"/>
        </w:rPr>
      </w:pPr>
    </w:p>
    <w:p w:rsidR="00463B3A" w:rsidRPr="00857277" w:rsidRDefault="001312B9" w:rsidP="00463B3A">
      <w:pPr>
        <w:spacing w:after="0" w:line="240" w:lineRule="auto"/>
        <w:ind w:left="57"/>
        <w:jc w:val="both"/>
        <w:rPr>
          <w:rFonts w:ascii="Verdana" w:hAnsi="Verdana"/>
          <w:b/>
          <w:szCs w:val="20"/>
        </w:rPr>
      </w:pPr>
      <w:r w:rsidRPr="00857277">
        <w:rPr>
          <w:rFonts w:ascii="Verdana" w:hAnsi="Verdana"/>
          <w:b/>
          <w:szCs w:val="20"/>
        </w:rPr>
        <w:t xml:space="preserve">Cibles du Centre </w:t>
      </w:r>
    </w:p>
    <w:p w:rsidR="00463B3A" w:rsidRPr="00857277" w:rsidRDefault="00083352" w:rsidP="00463B3A">
      <w:pPr>
        <w:spacing w:after="0" w:line="240" w:lineRule="auto"/>
        <w:ind w:left="57"/>
        <w:jc w:val="both"/>
        <w:rPr>
          <w:rFonts w:ascii="Verdana" w:hAnsi="Verdana"/>
          <w:sz w:val="20"/>
          <w:szCs w:val="20"/>
        </w:rPr>
      </w:pPr>
      <w:r w:rsidRPr="00857277">
        <w:rPr>
          <w:rFonts w:ascii="Verdana" w:hAnsi="Verdana"/>
          <w:sz w:val="20"/>
          <w:szCs w:val="20"/>
        </w:rPr>
        <w:t>La cible du</w:t>
      </w:r>
      <w:r w:rsidR="006617D6">
        <w:rPr>
          <w:rFonts w:ascii="Verdana" w:hAnsi="Verdana"/>
          <w:sz w:val="20"/>
          <w:szCs w:val="20"/>
        </w:rPr>
        <w:t xml:space="preserve"> Centre Yam la Tu</w:t>
      </w:r>
      <w:r w:rsidRPr="00857277">
        <w:rPr>
          <w:rFonts w:ascii="Verdana" w:hAnsi="Verdana"/>
          <w:sz w:val="20"/>
          <w:szCs w:val="20"/>
        </w:rPr>
        <w:t xml:space="preserve">uma </w:t>
      </w:r>
      <w:r w:rsidR="00463B3A" w:rsidRPr="00857277">
        <w:rPr>
          <w:rFonts w:ascii="Verdana" w:hAnsi="Verdana"/>
          <w:sz w:val="20"/>
          <w:szCs w:val="20"/>
        </w:rPr>
        <w:t>est constituée de jeunes</w:t>
      </w:r>
      <w:r w:rsidRPr="00857277">
        <w:rPr>
          <w:rFonts w:ascii="Verdana" w:hAnsi="Verdana"/>
          <w:sz w:val="20"/>
          <w:szCs w:val="20"/>
        </w:rPr>
        <w:t xml:space="preserve"> (femmes et hommes) </w:t>
      </w:r>
      <w:r w:rsidR="00A916E6" w:rsidRPr="00857277">
        <w:rPr>
          <w:rFonts w:ascii="Verdana" w:hAnsi="Verdana"/>
          <w:sz w:val="20"/>
          <w:szCs w:val="20"/>
        </w:rPr>
        <w:t>âgé</w:t>
      </w:r>
      <w:r w:rsidR="000E3362">
        <w:rPr>
          <w:rFonts w:ascii="Verdana" w:hAnsi="Verdana"/>
          <w:sz w:val="20"/>
          <w:szCs w:val="20"/>
        </w:rPr>
        <w:t>s</w:t>
      </w:r>
      <w:r w:rsidRPr="00857277">
        <w:rPr>
          <w:rFonts w:ascii="Verdana" w:hAnsi="Verdana"/>
          <w:sz w:val="20"/>
          <w:szCs w:val="20"/>
        </w:rPr>
        <w:t xml:space="preserve"> de 18 – 35 </w:t>
      </w:r>
      <w:r w:rsidR="00A916E6" w:rsidRPr="00857277">
        <w:rPr>
          <w:rFonts w:ascii="Verdana" w:hAnsi="Verdana"/>
          <w:sz w:val="20"/>
          <w:szCs w:val="20"/>
        </w:rPr>
        <w:t>ans</w:t>
      </w:r>
      <w:r w:rsidR="000E3362">
        <w:rPr>
          <w:rFonts w:ascii="Verdana" w:hAnsi="Verdana"/>
          <w:sz w:val="20"/>
          <w:szCs w:val="20"/>
        </w:rPr>
        <w:t xml:space="preserve"> en quête d’emploi indépendant</w:t>
      </w:r>
      <w:r w:rsidR="000E3362" w:rsidRPr="00857277">
        <w:rPr>
          <w:rFonts w:ascii="Verdana" w:hAnsi="Verdana"/>
          <w:sz w:val="20"/>
          <w:szCs w:val="20"/>
        </w:rPr>
        <w:t xml:space="preserve"> ;</w:t>
      </w:r>
      <w:r w:rsidR="00463B3A" w:rsidRPr="00857277">
        <w:rPr>
          <w:rFonts w:ascii="Verdana" w:hAnsi="Verdana"/>
          <w:sz w:val="20"/>
          <w:szCs w:val="20"/>
        </w:rPr>
        <w:t xml:space="preserve"> il s’agit aussi des petites et moyennes entreprises tant du secteur formel que de l’informel. </w:t>
      </w:r>
    </w:p>
    <w:p w:rsidR="00857277" w:rsidRDefault="00857277">
      <w:pPr>
        <w:rPr>
          <w:rFonts w:ascii="Verdana" w:hAnsi="Verdana"/>
          <w:b/>
          <w:sz w:val="20"/>
          <w:szCs w:val="20"/>
        </w:rPr>
      </w:pPr>
      <w:r>
        <w:rPr>
          <w:rFonts w:ascii="Verdana" w:hAnsi="Verdana"/>
          <w:b/>
          <w:sz w:val="20"/>
          <w:szCs w:val="20"/>
        </w:rPr>
        <w:br w:type="page"/>
      </w:r>
    </w:p>
    <w:p w:rsidR="00593593" w:rsidRPr="00857277" w:rsidRDefault="00E40878" w:rsidP="006B6D56">
      <w:pPr>
        <w:tabs>
          <w:tab w:val="left" w:pos="5937"/>
        </w:tabs>
        <w:spacing w:after="0" w:line="240" w:lineRule="auto"/>
        <w:jc w:val="both"/>
        <w:rPr>
          <w:rFonts w:ascii="Verdana" w:hAnsi="Verdana"/>
          <w:b/>
          <w:szCs w:val="20"/>
        </w:rPr>
      </w:pPr>
      <w:r>
        <w:rPr>
          <w:noProof/>
          <w:lang w:eastAsia="fr-FR"/>
        </w:rPr>
        <w:lastRenderedPageBreak/>
        <w:drawing>
          <wp:anchor distT="0" distB="0" distL="114300" distR="114300" simplePos="0" relativeHeight="251662336" behindDoc="1" locked="0" layoutInCell="1" allowOverlap="1" wp14:anchorId="3CF36F6E" wp14:editId="6206B3F6">
            <wp:simplePos x="0" y="0"/>
            <wp:positionH relativeFrom="margin">
              <wp:posOffset>3079788</wp:posOffset>
            </wp:positionH>
            <wp:positionV relativeFrom="paragraph">
              <wp:posOffset>-572201</wp:posOffset>
            </wp:positionV>
            <wp:extent cx="3054485" cy="802004"/>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4485" cy="802004"/>
                    </a:xfrm>
                    <a:prstGeom prst="rect">
                      <a:avLst/>
                    </a:prstGeom>
                  </pic:spPr>
                </pic:pic>
              </a:graphicData>
            </a:graphic>
            <wp14:sizeRelH relativeFrom="margin">
              <wp14:pctWidth>0</wp14:pctWidth>
            </wp14:sizeRelH>
            <wp14:sizeRelV relativeFrom="margin">
              <wp14:pctHeight>0</wp14:pctHeight>
            </wp14:sizeRelV>
          </wp:anchor>
        </w:drawing>
      </w:r>
      <w:r w:rsidR="00593593" w:rsidRPr="00857277">
        <w:rPr>
          <w:rFonts w:ascii="Verdana" w:hAnsi="Verdana"/>
          <w:b/>
          <w:szCs w:val="20"/>
        </w:rPr>
        <w:t>D</w:t>
      </w:r>
      <w:r w:rsidR="00982AB9" w:rsidRPr="00857277">
        <w:rPr>
          <w:rFonts w:ascii="Verdana" w:hAnsi="Verdana"/>
          <w:b/>
          <w:szCs w:val="20"/>
        </w:rPr>
        <w:t xml:space="preserve">ifférentes prestations du centre </w:t>
      </w:r>
      <w:r w:rsidR="006B6D56">
        <w:rPr>
          <w:rFonts w:ascii="Verdana" w:hAnsi="Verdana"/>
          <w:b/>
          <w:szCs w:val="20"/>
        </w:rPr>
        <w:tab/>
      </w:r>
    </w:p>
    <w:p w:rsidR="00593593" w:rsidRPr="00857277" w:rsidRDefault="00593593" w:rsidP="00593593">
      <w:pPr>
        <w:spacing w:after="0" w:line="240" w:lineRule="auto"/>
        <w:jc w:val="both"/>
        <w:rPr>
          <w:rFonts w:ascii="Verdana" w:hAnsi="Verdana"/>
          <w:sz w:val="20"/>
          <w:szCs w:val="20"/>
        </w:rPr>
      </w:pPr>
    </w:p>
    <w:p w:rsidR="00593593" w:rsidRPr="00857277" w:rsidRDefault="00593593" w:rsidP="00593593">
      <w:pPr>
        <w:spacing w:after="0" w:line="240" w:lineRule="auto"/>
        <w:jc w:val="both"/>
        <w:rPr>
          <w:rFonts w:ascii="Verdana" w:hAnsi="Verdana"/>
          <w:sz w:val="20"/>
          <w:szCs w:val="20"/>
        </w:rPr>
      </w:pPr>
      <w:r w:rsidRPr="00857277">
        <w:rPr>
          <w:rFonts w:ascii="Verdana" w:hAnsi="Verdana"/>
          <w:sz w:val="20"/>
          <w:szCs w:val="20"/>
        </w:rPr>
        <w:t>L</w:t>
      </w:r>
      <w:r w:rsidR="005A3034">
        <w:rPr>
          <w:rFonts w:ascii="Verdana" w:hAnsi="Verdana"/>
          <w:sz w:val="20"/>
          <w:szCs w:val="20"/>
        </w:rPr>
        <w:t>a liste de ces</w:t>
      </w:r>
      <w:r w:rsidRPr="00857277">
        <w:rPr>
          <w:rFonts w:ascii="Verdana" w:hAnsi="Verdana"/>
          <w:sz w:val="20"/>
          <w:szCs w:val="20"/>
        </w:rPr>
        <w:t xml:space="preserve"> </w:t>
      </w:r>
      <w:r w:rsidR="00857277">
        <w:rPr>
          <w:rFonts w:ascii="Verdana" w:hAnsi="Verdana"/>
          <w:sz w:val="20"/>
          <w:szCs w:val="20"/>
        </w:rPr>
        <w:t xml:space="preserve">prestations ci-dessous </w:t>
      </w:r>
      <w:r w:rsidR="005A3034">
        <w:rPr>
          <w:rFonts w:ascii="Verdana" w:hAnsi="Verdana"/>
          <w:sz w:val="20"/>
          <w:szCs w:val="20"/>
        </w:rPr>
        <w:t>est</w:t>
      </w:r>
      <w:r w:rsidR="006B46BE">
        <w:rPr>
          <w:rFonts w:ascii="Verdana" w:hAnsi="Verdana"/>
          <w:sz w:val="20"/>
          <w:szCs w:val="20"/>
        </w:rPr>
        <w:t xml:space="preserve"> non exhaustive.</w:t>
      </w:r>
      <w:r w:rsidR="0044000E">
        <w:rPr>
          <w:rFonts w:ascii="Verdana" w:hAnsi="Verdana"/>
          <w:sz w:val="20"/>
          <w:szCs w:val="20"/>
        </w:rPr>
        <w:t xml:space="preserve"> Elle </w:t>
      </w:r>
      <w:r w:rsidRPr="00857277">
        <w:rPr>
          <w:rFonts w:ascii="Verdana" w:hAnsi="Verdana"/>
          <w:sz w:val="20"/>
          <w:szCs w:val="20"/>
        </w:rPr>
        <w:t>montre les grandes l</w:t>
      </w:r>
      <w:r w:rsidR="006B46BE">
        <w:rPr>
          <w:rFonts w:ascii="Verdana" w:hAnsi="Verdana"/>
          <w:sz w:val="20"/>
          <w:szCs w:val="20"/>
        </w:rPr>
        <w:t>ignes de ce que le centre offre</w:t>
      </w:r>
      <w:r w:rsidRPr="00857277">
        <w:rPr>
          <w:rFonts w:ascii="Verdana" w:hAnsi="Verdana"/>
          <w:sz w:val="20"/>
          <w:szCs w:val="20"/>
        </w:rPr>
        <w:t>.</w:t>
      </w:r>
    </w:p>
    <w:tbl>
      <w:tblPr>
        <w:tblStyle w:val="Grilledutableau"/>
        <w:tblW w:w="10774" w:type="dxa"/>
        <w:tblInd w:w="-856" w:type="dxa"/>
        <w:tblLook w:val="04A0" w:firstRow="1" w:lastRow="0" w:firstColumn="1" w:lastColumn="0" w:noHBand="0" w:noVBand="1"/>
      </w:tblPr>
      <w:tblGrid>
        <w:gridCol w:w="6096"/>
        <w:gridCol w:w="1418"/>
        <w:gridCol w:w="3260"/>
      </w:tblGrid>
      <w:tr w:rsidR="008E59A7" w:rsidRPr="00857277" w:rsidTr="00E5422A">
        <w:tc>
          <w:tcPr>
            <w:tcW w:w="6096" w:type="dxa"/>
            <w:shd w:val="clear" w:color="auto" w:fill="FFE599" w:themeFill="accent4" w:themeFillTint="66"/>
          </w:tcPr>
          <w:p w:rsidR="008E59A7" w:rsidRPr="00857277" w:rsidRDefault="006D5685" w:rsidP="00982AB9">
            <w:pPr>
              <w:tabs>
                <w:tab w:val="left" w:pos="1080"/>
              </w:tabs>
              <w:rPr>
                <w:rFonts w:ascii="Verdana" w:hAnsi="Verdana"/>
                <w:b/>
                <w:sz w:val="20"/>
                <w:szCs w:val="20"/>
              </w:rPr>
            </w:pPr>
            <w:r w:rsidRPr="00857277">
              <w:rPr>
                <w:rFonts w:ascii="Verdana" w:hAnsi="Verdana"/>
                <w:b/>
                <w:sz w:val="20"/>
                <w:szCs w:val="20"/>
              </w:rPr>
              <w:t>Type d’action</w:t>
            </w:r>
          </w:p>
        </w:tc>
        <w:tc>
          <w:tcPr>
            <w:tcW w:w="1418" w:type="dxa"/>
            <w:shd w:val="clear" w:color="auto" w:fill="FFE599" w:themeFill="accent4" w:themeFillTint="66"/>
          </w:tcPr>
          <w:p w:rsidR="008E59A7" w:rsidRPr="00857277" w:rsidRDefault="006D5685" w:rsidP="00982AB9">
            <w:pPr>
              <w:tabs>
                <w:tab w:val="left" w:pos="1080"/>
              </w:tabs>
              <w:rPr>
                <w:rFonts w:ascii="Verdana" w:hAnsi="Verdana"/>
                <w:b/>
                <w:sz w:val="20"/>
                <w:szCs w:val="20"/>
              </w:rPr>
            </w:pPr>
            <w:r w:rsidRPr="00857277">
              <w:rPr>
                <w:rFonts w:ascii="Verdana" w:hAnsi="Verdana"/>
                <w:b/>
                <w:sz w:val="20"/>
                <w:szCs w:val="20"/>
              </w:rPr>
              <w:t xml:space="preserve">Montant </w:t>
            </w:r>
          </w:p>
        </w:tc>
        <w:tc>
          <w:tcPr>
            <w:tcW w:w="3260" w:type="dxa"/>
            <w:shd w:val="clear" w:color="auto" w:fill="FFE599" w:themeFill="accent4" w:themeFillTint="66"/>
          </w:tcPr>
          <w:p w:rsidR="008E59A7" w:rsidRPr="00857277" w:rsidRDefault="006D5685" w:rsidP="00982AB9">
            <w:pPr>
              <w:tabs>
                <w:tab w:val="left" w:pos="1080"/>
              </w:tabs>
              <w:rPr>
                <w:rFonts w:ascii="Verdana" w:hAnsi="Verdana"/>
                <w:b/>
                <w:sz w:val="20"/>
                <w:szCs w:val="20"/>
              </w:rPr>
            </w:pPr>
            <w:r w:rsidRPr="00857277">
              <w:rPr>
                <w:rFonts w:ascii="Verdana" w:hAnsi="Verdana"/>
                <w:b/>
                <w:sz w:val="20"/>
                <w:szCs w:val="20"/>
              </w:rPr>
              <w:t xml:space="preserve">Observations </w:t>
            </w:r>
          </w:p>
        </w:tc>
      </w:tr>
      <w:tr w:rsidR="008E59A7" w:rsidRPr="00857277" w:rsidTr="00E5422A">
        <w:tc>
          <w:tcPr>
            <w:tcW w:w="6096" w:type="dxa"/>
            <w:shd w:val="clear" w:color="auto" w:fill="B4C6E7" w:themeFill="accent5" w:themeFillTint="66"/>
          </w:tcPr>
          <w:p w:rsidR="008E59A7" w:rsidRPr="00F251CF" w:rsidRDefault="006D5685" w:rsidP="00F251CF">
            <w:pPr>
              <w:pStyle w:val="Paragraphedeliste"/>
              <w:numPr>
                <w:ilvl w:val="0"/>
                <w:numId w:val="4"/>
              </w:numPr>
              <w:tabs>
                <w:tab w:val="left" w:pos="1080"/>
              </w:tabs>
              <w:rPr>
                <w:rFonts w:ascii="Verdana" w:hAnsi="Verdana"/>
                <w:b/>
                <w:sz w:val="20"/>
                <w:szCs w:val="20"/>
              </w:rPr>
            </w:pPr>
            <w:r w:rsidRPr="00F251CF">
              <w:rPr>
                <w:rFonts w:ascii="Verdana" w:hAnsi="Verdana"/>
                <w:b/>
                <w:sz w:val="20"/>
                <w:szCs w:val="20"/>
              </w:rPr>
              <w:t>Information/Sensibilisation/Animation</w:t>
            </w:r>
          </w:p>
        </w:tc>
        <w:tc>
          <w:tcPr>
            <w:tcW w:w="1418" w:type="dxa"/>
            <w:shd w:val="clear" w:color="auto" w:fill="B4C6E7" w:themeFill="accent5" w:themeFillTint="66"/>
          </w:tcPr>
          <w:p w:rsidR="008E59A7" w:rsidRPr="00857277" w:rsidRDefault="008E59A7" w:rsidP="00982AB9">
            <w:pPr>
              <w:tabs>
                <w:tab w:val="left" w:pos="1080"/>
              </w:tabs>
              <w:rPr>
                <w:rFonts w:ascii="Verdana" w:hAnsi="Verdana"/>
                <w:b/>
                <w:sz w:val="20"/>
                <w:szCs w:val="20"/>
              </w:rPr>
            </w:pPr>
          </w:p>
        </w:tc>
        <w:tc>
          <w:tcPr>
            <w:tcW w:w="3260" w:type="dxa"/>
            <w:shd w:val="clear" w:color="auto" w:fill="B4C6E7" w:themeFill="accent5" w:themeFillTint="66"/>
          </w:tcPr>
          <w:p w:rsidR="008E59A7" w:rsidRPr="00857277" w:rsidRDefault="008E59A7" w:rsidP="00982AB9">
            <w:pPr>
              <w:tabs>
                <w:tab w:val="left" w:pos="1080"/>
              </w:tabs>
              <w:rPr>
                <w:rFonts w:ascii="Verdana" w:hAnsi="Verdana"/>
                <w:b/>
                <w:sz w:val="20"/>
                <w:szCs w:val="20"/>
              </w:rPr>
            </w:pPr>
          </w:p>
        </w:tc>
      </w:tr>
      <w:tr w:rsidR="008E59A7" w:rsidRPr="00857277" w:rsidTr="00202868">
        <w:tc>
          <w:tcPr>
            <w:tcW w:w="6096" w:type="dxa"/>
          </w:tcPr>
          <w:p w:rsidR="008E59A7" w:rsidRPr="00857277" w:rsidRDefault="0018444E" w:rsidP="00982AB9">
            <w:pPr>
              <w:tabs>
                <w:tab w:val="left" w:pos="1080"/>
              </w:tabs>
              <w:rPr>
                <w:rFonts w:ascii="Verdana" w:hAnsi="Verdana"/>
                <w:sz w:val="20"/>
                <w:szCs w:val="20"/>
              </w:rPr>
            </w:pPr>
            <w:r w:rsidRPr="00857277">
              <w:rPr>
                <w:rFonts w:ascii="Verdana" w:hAnsi="Verdana"/>
                <w:sz w:val="20"/>
                <w:szCs w:val="20"/>
              </w:rPr>
              <w:t>Consultation/inscription sur le registre d’accompagnement des jeunes</w:t>
            </w:r>
          </w:p>
        </w:tc>
        <w:tc>
          <w:tcPr>
            <w:tcW w:w="1418" w:type="dxa"/>
          </w:tcPr>
          <w:p w:rsidR="008E59A7" w:rsidRPr="00857277" w:rsidRDefault="008B0F37" w:rsidP="00982AB9">
            <w:pPr>
              <w:tabs>
                <w:tab w:val="left" w:pos="1080"/>
              </w:tabs>
              <w:rPr>
                <w:rFonts w:ascii="Verdana" w:hAnsi="Verdana"/>
                <w:sz w:val="20"/>
                <w:szCs w:val="20"/>
              </w:rPr>
            </w:pPr>
            <w:r w:rsidRPr="00857277">
              <w:rPr>
                <w:rFonts w:ascii="Verdana" w:hAnsi="Verdana"/>
                <w:sz w:val="20"/>
                <w:szCs w:val="20"/>
              </w:rPr>
              <w:t>G</w:t>
            </w:r>
            <w:r w:rsidR="0018444E" w:rsidRPr="00857277">
              <w:rPr>
                <w:rFonts w:ascii="Verdana" w:hAnsi="Verdana"/>
                <w:sz w:val="20"/>
                <w:szCs w:val="20"/>
              </w:rPr>
              <w:t>ratuit</w:t>
            </w:r>
            <w:r>
              <w:rPr>
                <w:rFonts w:ascii="Verdana" w:hAnsi="Verdana"/>
                <w:sz w:val="20"/>
                <w:szCs w:val="20"/>
              </w:rPr>
              <w:t xml:space="preserve"> </w:t>
            </w:r>
          </w:p>
        </w:tc>
        <w:tc>
          <w:tcPr>
            <w:tcW w:w="3260" w:type="dxa"/>
          </w:tcPr>
          <w:p w:rsidR="008E59A7" w:rsidRPr="00857277" w:rsidRDefault="008E59A7" w:rsidP="00982AB9">
            <w:pPr>
              <w:tabs>
                <w:tab w:val="left" w:pos="1080"/>
              </w:tabs>
              <w:rPr>
                <w:rFonts w:ascii="Verdana" w:hAnsi="Verdana"/>
                <w:sz w:val="20"/>
                <w:szCs w:val="20"/>
              </w:rPr>
            </w:pPr>
          </w:p>
        </w:tc>
      </w:tr>
      <w:tr w:rsidR="008B0F37" w:rsidRPr="00857277" w:rsidTr="00202868">
        <w:tc>
          <w:tcPr>
            <w:tcW w:w="6096" w:type="dxa"/>
          </w:tcPr>
          <w:p w:rsidR="008B0F37" w:rsidRPr="00857277" w:rsidRDefault="008B0F37" w:rsidP="008B0F37">
            <w:pPr>
              <w:tabs>
                <w:tab w:val="left" w:pos="1080"/>
              </w:tabs>
              <w:rPr>
                <w:rFonts w:ascii="Verdana" w:hAnsi="Verdana"/>
                <w:sz w:val="20"/>
                <w:szCs w:val="20"/>
              </w:rPr>
            </w:pPr>
            <w:r w:rsidRPr="00857277">
              <w:rPr>
                <w:rFonts w:ascii="Verdana" w:hAnsi="Verdana"/>
                <w:sz w:val="20"/>
                <w:szCs w:val="20"/>
              </w:rPr>
              <w:t>Information sur les opportunités d’emploi</w:t>
            </w:r>
          </w:p>
        </w:tc>
        <w:tc>
          <w:tcPr>
            <w:tcW w:w="1418" w:type="dxa"/>
          </w:tcPr>
          <w:p w:rsidR="008B0F37" w:rsidRDefault="008B0F37" w:rsidP="008B0F37">
            <w:r w:rsidRPr="0061399F">
              <w:rPr>
                <w:rFonts w:ascii="Verdana" w:hAnsi="Verdana"/>
                <w:sz w:val="20"/>
                <w:szCs w:val="20"/>
              </w:rPr>
              <w:t>Gratuit</w:t>
            </w:r>
          </w:p>
        </w:tc>
        <w:tc>
          <w:tcPr>
            <w:tcW w:w="3260" w:type="dxa"/>
          </w:tcPr>
          <w:p w:rsidR="008B0F37" w:rsidRPr="00857277" w:rsidRDefault="008B0F37" w:rsidP="008B0F37">
            <w:pPr>
              <w:tabs>
                <w:tab w:val="left" w:pos="1080"/>
              </w:tabs>
              <w:rPr>
                <w:rFonts w:ascii="Verdana" w:hAnsi="Verdana"/>
                <w:sz w:val="20"/>
                <w:szCs w:val="20"/>
              </w:rPr>
            </w:pPr>
          </w:p>
        </w:tc>
      </w:tr>
      <w:tr w:rsidR="008B0F37" w:rsidRPr="00857277" w:rsidTr="00202868">
        <w:tc>
          <w:tcPr>
            <w:tcW w:w="6096" w:type="dxa"/>
          </w:tcPr>
          <w:p w:rsidR="008B0F37" w:rsidRPr="00857277" w:rsidRDefault="008B0F37" w:rsidP="008B0F37">
            <w:pPr>
              <w:tabs>
                <w:tab w:val="left" w:pos="1080"/>
              </w:tabs>
              <w:rPr>
                <w:rFonts w:ascii="Verdana" w:hAnsi="Verdana"/>
                <w:sz w:val="20"/>
                <w:szCs w:val="20"/>
              </w:rPr>
            </w:pPr>
            <w:r w:rsidRPr="00857277">
              <w:rPr>
                <w:rFonts w:ascii="Verdana" w:hAnsi="Verdana"/>
                <w:sz w:val="20"/>
                <w:szCs w:val="20"/>
              </w:rPr>
              <w:t xml:space="preserve">Information sur les opportunités de financement </w:t>
            </w:r>
            <w:r>
              <w:rPr>
                <w:rFonts w:ascii="Verdana" w:hAnsi="Verdana"/>
                <w:sz w:val="20"/>
                <w:szCs w:val="20"/>
              </w:rPr>
              <w:t>et les opportunités d’emploi</w:t>
            </w:r>
          </w:p>
        </w:tc>
        <w:tc>
          <w:tcPr>
            <w:tcW w:w="1418" w:type="dxa"/>
          </w:tcPr>
          <w:p w:rsidR="008B0F37" w:rsidRDefault="008B0F37" w:rsidP="008B0F37">
            <w:r w:rsidRPr="0061399F">
              <w:rPr>
                <w:rFonts w:ascii="Verdana" w:hAnsi="Verdana"/>
                <w:sz w:val="20"/>
                <w:szCs w:val="20"/>
              </w:rPr>
              <w:t>Gratuit</w:t>
            </w:r>
          </w:p>
        </w:tc>
        <w:tc>
          <w:tcPr>
            <w:tcW w:w="3260" w:type="dxa"/>
          </w:tcPr>
          <w:p w:rsidR="008B0F37" w:rsidRPr="00857277" w:rsidRDefault="008B0F37" w:rsidP="008B0F37">
            <w:pPr>
              <w:tabs>
                <w:tab w:val="left" w:pos="1080"/>
              </w:tabs>
              <w:rPr>
                <w:rFonts w:ascii="Verdana" w:hAnsi="Verdana"/>
                <w:sz w:val="20"/>
                <w:szCs w:val="20"/>
              </w:rPr>
            </w:pPr>
          </w:p>
        </w:tc>
      </w:tr>
      <w:tr w:rsidR="008B0F37" w:rsidRPr="00857277" w:rsidTr="00202868">
        <w:tc>
          <w:tcPr>
            <w:tcW w:w="6096" w:type="dxa"/>
          </w:tcPr>
          <w:p w:rsidR="008B0F37" w:rsidRPr="00857277" w:rsidRDefault="008B0F37" w:rsidP="008B0F37">
            <w:pPr>
              <w:tabs>
                <w:tab w:val="left" w:pos="1080"/>
              </w:tabs>
              <w:rPr>
                <w:rFonts w:ascii="Verdana" w:hAnsi="Verdana"/>
                <w:sz w:val="20"/>
                <w:szCs w:val="20"/>
              </w:rPr>
            </w:pPr>
            <w:r w:rsidRPr="00857277">
              <w:rPr>
                <w:rFonts w:ascii="Verdana" w:hAnsi="Verdana"/>
                <w:sz w:val="20"/>
                <w:szCs w:val="20"/>
              </w:rPr>
              <w:t>Information sur les conditions d’ouverture de compte bancaire</w:t>
            </w:r>
          </w:p>
        </w:tc>
        <w:tc>
          <w:tcPr>
            <w:tcW w:w="1418" w:type="dxa"/>
          </w:tcPr>
          <w:p w:rsidR="008B0F37" w:rsidRDefault="008B0F37" w:rsidP="008B0F37">
            <w:r w:rsidRPr="0061399F">
              <w:rPr>
                <w:rFonts w:ascii="Verdana" w:hAnsi="Verdana"/>
                <w:sz w:val="20"/>
                <w:szCs w:val="20"/>
              </w:rPr>
              <w:t>Gratuit</w:t>
            </w:r>
          </w:p>
        </w:tc>
        <w:tc>
          <w:tcPr>
            <w:tcW w:w="3260" w:type="dxa"/>
          </w:tcPr>
          <w:p w:rsidR="008B0F37" w:rsidRPr="00857277" w:rsidRDefault="008B0F37" w:rsidP="008B0F37">
            <w:pPr>
              <w:tabs>
                <w:tab w:val="left" w:pos="1080"/>
              </w:tabs>
              <w:rPr>
                <w:rFonts w:ascii="Verdana" w:hAnsi="Verdana"/>
                <w:sz w:val="20"/>
                <w:szCs w:val="20"/>
              </w:rPr>
            </w:pPr>
          </w:p>
        </w:tc>
      </w:tr>
      <w:tr w:rsidR="008B0F37" w:rsidRPr="00857277" w:rsidTr="00202868">
        <w:tc>
          <w:tcPr>
            <w:tcW w:w="6096" w:type="dxa"/>
          </w:tcPr>
          <w:p w:rsidR="008B0F37" w:rsidRPr="00857277" w:rsidRDefault="008B0F37" w:rsidP="008B0F37">
            <w:pPr>
              <w:tabs>
                <w:tab w:val="left" w:pos="1080"/>
              </w:tabs>
              <w:rPr>
                <w:rFonts w:ascii="Verdana" w:hAnsi="Verdana"/>
                <w:sz w:val="20"/>
                <w:szCs w:val="20"/>
              </w:rPr>
            </w:pPr>
            <w:r w:rsidRPr="00857277">
              <w:rPr>
                <w:rFonts w:ascii="Verdana" w:hAnsi="Verdana"/>
                <w:sz w:val="20"/>
                <w:szCs w:val="20"/>
              </w:rPr>
              <w:t>Information sur</w:t>
            </w:r>
            <w:r w:rsidR="00A347B9">
              <w:rPr>
                <w:rFonts w:ascii="Verdana" w:hAnsi="Verdana"/>
                <w:sz w:val="20"/>
                <w:szCs w:val="20"/>
              </w:rPr>
              <w:t xml:space="preserve"> les filières/secteurs porteurs</w:t>
            </w:r>
            <w:r w:rsidRPr="00857277">
              <w:rPr>
                <w:rFonts w:ascii="Verdana" w:hAnsi="Verdana"/>
                <w:sz w:val="20"/>
                <w:szCs w:val="20"/>
              </w:rPr>
              <w:t xml:space="preserve"> de la région</w:t>
            </w:r>
          </w:p>
        </w:tc>
        <w:tc>
          <w:tcPr>
            <w:tcW w:w="1418" w:type="dxa"/>
          </w:tcPr>
          <w:p w:rsidR="008B0F37" w:rsidRDefault="008B0F37" w:rsidP="008B0F37">
            <w:r w:rsidRPr="0061399F">
              <w:rPr>
                <w:rFonts w:ascii="Verdana" w:hAnsi="Verdana"/>
                <w:sz w:val="20"/>
                <w:szCs w:val="20"/>
              </w:rPr>
              <w:t>Gratuit</w:t>
            </w:r>
          </w:p>
        </w:tc>
        <w:tc>
          <w:tcPr>
            <w:tcW w:w="3260" w:type="dxa"/>
          </w:tcPr>
          <w:p w:rsidR="008B0F37" w:rsidRPr="00857277" w:rsidRDefault="008B0F37" w:rsidP="008B0F37">
            <w:pPr>
              <w:tabs>
                <w:tab w:val="left" w:pos="1080"/>
              </w:tabs>
              <w:rPr>
                <w:rFonts w:ascii="Verdana" w:hAnsi="Verdana"/>
                <w:sz w:val="20"/>
                <w:szCs w:val="20"/>
              </w:rPr>
            </w:pPr>
          </w:p>
        </w:tc>
      </w:tr>
      <w:tr w:rsidR="008B0F37" w:rsidRPr="00857277" w:rsidTr="00202868">
        <w:tc>
          <w:tcPr>
            <w:tcW w:w="6096" w:type="dxa"/>
          </w:tcPr>
          <w:p w:rsidR="008B0F37" w:rsidRPr="00857277" w:rsidRDefault="008B0F37" w:rsidP="008B0F37">
            <w:pPr>
              <w:tabs>
                <w:tab w:val="left" w:pos="1080"/>
              </w:tabs>
              <w:rPr>
                <w:rFonts w:ascii="Verdana" w:hAnsi="Verdana"/>
                <w:sz w:val="20"/>
                <w:szCs w:val="20"/>
              </w:rPr>
            </w:pPr>
            <w:r w:rsidRPr="00857277">
              <w:rPr>
                <w:rFonts w:ascii="Verdana" w:hAnsi="Verdana"/>
                <w:sz w:val="20"/>
                <w:szCs w:val="20"/>
              </w:rPr>
              <w:t xml:space="preserve">Information sur les conditions de création d’association, </w:t>
            </w:r>
            <w:r w:rsidR="00A347B9">
              <w:rPr>
                <w:rFonts w:ascii="Verdana" w:hAnsi="Verdana"/>
                <w:sz w:val="20"/>
                <w:szCs w:val="20"/>
              </w:rPr>
              <w:t xml:space="preserve">de </w:t>
            </w:r>
            <w:r w:rsidRPr="00857277">
              <w:rPr>
                <w:rFonts w:ascii="Verdana" w:hAnsi="Verdana"/>
                <w:sz w:val="20"/>
                <w:szCs w:val="20"/>
              </w:rPr>
              <w:t xml:space="preserve">société coopérative, </w:t>
            </w:r>
            <w:r w:rsidR="00A347B9">
              <w:rPr>
                <w:rFonts w:ascii="Verdana" w:hAnsi="Verdana"/>
                <w:sz w:val="20"/>
                <w:szCs w:val="20"/>
              </w:rPr>
              <w:t>d’</w:t>
            </w:r>
            <w:r w:rsidRPr="00857277">
              <w:rPr>
                <w:rFonts w:ascii="Verdana" w:hAnsi="Verdana"/>
                <w:sz w:val="20"/>
                <w:szCs w:val="20"/>
              </w:rPr>
              <w:t>entreprises, etc.</w:t>
            </w:r>
          </w:p>
        </w:tc>
        <w:tc>
          <w:tcPr>
            <w:tcW w:w="1418" w:type="dxa"/>
          </w:tcPr>
          <w:p w:rsidR="008B0F37" w:rsidRDefault="008B0F37" w:rsidP="008B0F37">
            <w:r w:rsidRPr="0061399F">
              <w:rPr>
                <w:rFonts w:ascii="Verdana" w:hAnsi="Verdana"/>
                <w:sz w:val="20"/>
                <w:szCs w:val="20"/>
              </w:rPr>
              <w:t>Gratuit</w:t>
            </w:r>
          </w:p>
        </w:tc>
        <w:tc>
          <w:tcPr>
            <w:tcW w:w="3260" w:type="dxa"/>
          </w:tcPr>
          <w:p w:rsidR="008B0F37" w:rsidRPr="00857277" w:rsidRDefault="008B0F37" w:rsidP="008B0F37">
            <w:pPr>
              <w:tabs>
                <w:tab w:val="left" w:pos="1080"/>
              </w:tabs>
              <w:rPr>
                <w:rFonts w:ascii="Verdana" w:hAnsi="Verdana"/>
                <w:sz w:val="20"/>
                <w:szCs w:val="20"/>
              </w:rPr>
            </w:pPr>
          </w:p>
        </w:tc>
      </w:tr>
      <w:tr w:rsidR="008B0F37" w:rsidRPr="00857277" w:rsidTr="00202868">
        <w:tc>
          <w:tcPr>
            <w:tcW w:w="6096" w:type="dxa"/>
          </w:tcPr>
          <w:p w:rsidR="008B0F37" w:rsidRPr="00857277" w:rsidRDefault="008B0F37" w:rsidP="008B0F37">
            <w:pPr>
              <w:tabs>
                <w:tab w:val="left" w:pos="1080"/>
              </w:tabs>
              <w:rPr>
                <w:rFonts w:ascii="Verdana" w:hAnsi="Verdana"/>
                <w:sz w:val="20"/>
                <w:szCs w:val="20"/>
              </w:rPr>
            </w:pPr>
            <w:r w:rsidRPr="00857277">
              <w:rPr>
                <w:rFonts w:ascii="Verdana" w:hAnsi="Verdana"/>
                <w:sz w:val="20"/>
                <w:szCs w:val="20"/>
              </w:rPr>
              <w:t>Information sur la nouvelle loi 064 portant liberté d’association au Burkina Faso</w:t>
            </w:r>
          </w:p>
        </w:tc>
        <w:tc>
          <w:tcPr>
            <w:tcW w:w="1418" w:type="dxa"/>
          </w:tcPr>
          <w:p w:rsidR="008B0F37" w:rsidRDefault="008B0F37" w:rsidP="008B0F37">
            <w:r w:rsidRPr="0061399F">
              <w:rPr>
                <w:rFonts w:ascii="Verdana" w:hAnsi="Verdana"/>
                <w:sz w:val="20"/>
                <w:szCs w:val="20"/>
              </w:rPr>
              <w:t>Gratuit</w:t>
            </w:r>
          </w:p>
        </w:tc>
        <w:tc>
          <w:tcPr>
            <w:tcW w:w="3260" w:type="dxa"/>
          </w:tcPr>
          <w:p w:rsidR="008B0F37" w:rsidRPr="00857277" w:rsidRDefault="008B0F37" w:rsidP="008B0F37">
            <w:pPr>
              <w:tabs>
                <w:tab w:val="left" w:pos="1080"/>
              </w:tabs>
              <w:rPr>
                <w:rFonts w:ascii="Verdana" w:hAnsi="Verdana"/>
                <w:sz w:val="20"/>
                <w:szCs w:val="20"/>
              </w:rPr>
            </w:pPr>
          </w:p>
        </w:tc>
      </w:tr>
      <w:tr w:rsidR="008B0F37" w:rsidRPr="00857277" w:rsidTr="00202868">
        <w:tc>
          <w:tcPr>
            <w:tcW w:w="6096" w:type="dxa"/>
          </w:tcPr>
          <w:p w:rsidR="008B0F37" w:rsidRPr="00857277" w:rsidRDefault="008B0F37" w:rsidP="008B0F37">
            <w:pPr>
              <w:tabs>
                <w:tab w:val="left" w:pos="1080"/>
              </w:tabs>
              <w:rPr>
                <w:rFonts w:ascii="Verdana" w:hAnsi="Verdana"/>
                <w:sz w:val="20"/>
                <w:szCs w:val="20"/>
              </w:rPr>
            </w:pPr>
            <w:r w:rsidRPr="00857277">
              <w:rPr>
                <w:rFonts w:ascii="Verdana" w:hAnsi="Verdana"/>
                <w:sz w:val="20"/>
                <w:szCs w:val="20"/>
              </w:rPr>
              <w:t xml:space="preserve">Information sur la loi OHADA régissant les sociétés coopératives et les organisations paysannes </w:t>
            </w:r>
          </w:p>
        </w:tc>
        <w:tc>
          <w:tcPr>
            <w:tcW w:w="1418" w:type="dxa"/>
          </w:tcPr>
          <w:p w:rsidR="008B0F37" w:rsidRDefault="008B0F37" w:rsidP="008B0F37">
            <w:r w:rsidRPr="0061399F">
              <w:rPr>
                <w:rFonts w:ascii="Verdana" w:hAnsi="Verdana"/>
                <w:sz w:val="20"/>
                <w:szCs w:val="20"/>
              </w:rPr>
              <w:t>Gratuit</w:t>
            </w:r>
          </w:p>
        </w:tc>
        <w:tc>
          <w:tcPr>
            <w:tcW w:w="3260" w:type="dxa"/>
          </w:tcPr>
          <w:p w:rsidR="008B0F37" w:rsidRPr="00857277" w:rsidRDefault="008B0F37" w:rsidP="008B0F37">
            <w:pPr>
              <w:tabs>
                <w:tab w:val="left" w:pos="1080"/>
              </w:tabs>
              <w:rPr>
                <w:rFonts w:ascii="Verdana" w:hAnsi="Verdana"/>
                <w:sz w:val="20"/>
                <w:szCs w:val="20"/>
              </w:rPr>
            </w:pPr>
          </w:p>
        </w:tc>
      </w:tr>
      <w:tr w:rsidR="00011B97" w:rsidRPr="00857277" w:rsidTr="00E5422A">
        <w:tc>
          <w:tcPr>
            <w:tcW w:w="6096" w:type="dxa"/>
            <w:shd w:val="clear" w:color="auto" w:fill="B4C6E7" w:themeFill="accent5" w:themeFillTint="66"/>
          </w:tcPr>
          <w:p w:rsidR="00011B97" w:rsidRPr="00F251CF" w:rsidRDefault="00011B97" w:rsidP="00F251CF">
            <w:pPr>
              <w:pStyle w:val="Paragraphedeliste"/>
              <w:numPr>
                <w:ilvl w:val="0"/>
                <w:numId w:val="4"/>
              </w:numPr>
              <w:tabs>
                <w:tab w:val="left" w:pos="1080"/>
              </w:tabs>
              <w:rPr>
                <w:rFonts w:ascii="Verdana" w:hAnsi="Verdana"/>
                <w:b/>
                <w:sz w:val="20"/>
                <w:szCs w:val="20"/>
              </w:rPr>
            </w:pPr>
            <w:r w:rsidRPr="00F251CF">
              <w:rPr>
                <w:rFonts w:ascii="Verdana" w:hAnsi="Verdana"/>
                <w:b/>
                <w:sz w:val="20"/>
                <w:szCs w:val="20"/>
              </w:rPr>
              <w:t>Formation/Encadrement</w:t>
            </w:r>
          </w:p>
        </w:tc>
        <w:tc>
          <w:tcPr>
            <w:tcW w:w="1418" w:type="dxa"/>
            <w:shd w:val="clear" w:color="auto" w:fill="B4C6E7" w:themeFill="accent5" w:themeFillTint="66"/>
          </w:tcPr>
          <w:p w:rsidR="00011B97" w:rsidRPr="00857277" w:rsidRDefault="00011B97" w:rsidP="00982AB9">
            <w:pPr>
              <w:tabs>
                <w:tab w:val="left" w:pos="1080"/>
              </w:tabs>
              <w:rPr>
                <w:rFonts w:ascii="Verdana" w:hAnsi="Verdana"/>
                <w:sz w:val="20"/>
                <w:szCs w:val="20"/>
              </w:rPr>
            </w:pPr>
          </w:p>
        </w:tc>
        <w:tc>
          <w:tcPr>
            <w:tcW w:w="3260" w:type="dxa"/>
            <w:shd w:val="clear" w:color="auto" w:fill="B4C6E7" w:themeFill="accent5" w:themeFillTint="66"/>
          </w:tcPr>
          <w:p w:rsidR="00011B97" w:rsidRPr="00857277" w:rsidRDefault="00011B97" w:rsidP="00982AB9">
            <w:pPr>
              <w:tabs>
                <w:tab w:val="left" w:pos="1080"/>
              </w:tabs>
              <w:rPr>
                <w:rFonts w:ascii="Verdana" w:hAnsi="Verdana"/>
                <w:sz w:val="20"/>
                <w:szCs w:val="20"/>
              </w:rPr>
            </w:pPr>
          </w:p>
        </w:tc>
      </w:tr>
      <w:tr w:rsidR="00011B97" w:rsidRPr="00857277" w:rsidTr="00202868">
        <w:tc>
          <w:tcPr>
            <w:tcW w:w="6096" w:type="dxa"/>
          </w:tcPr>
          <w:p w:rsidR="00011B97" w:rsidRPr="00857277" w:rsidRDefault="001F2771" w:rsidP="00982AB9">
            <w:pPr>
              <w:tabs>
                <w:tab w:val="left" w:pos="1080"/>
              </w:tabs>
              <w:rPr>
                <w:rFonts w:ascii="Verdana" w:hAnsi="Verdana"/>
                <w:sz w:val="20"/>
                <w:szCs w:val="20"/>
              </w:rPr>
            </w:pPr>
            <w:r w:rsidRPr="00857277">
              <w:rPr>
                <w:rFonts w:ascii="Verdana" w:hAnsi="Verdana"/>
                <w:sz w:val="20"/>
                <w:szCs w:val="20"/>
              </w:rPr>
              <w:t xml:space="preserve">Séance de </w:t>
            </w:r>
            <w:proofErr w:type="spellStart"/>
            <w:r w:rsidRPr="00857277">
              <w:rPr>
                <w:rFonts w:ascii="Verdana" w:hAnsi="Verdana"/>
                <w:sz w:val="20"/>
                <w:szCs w:val="20"/>
              </w:rPr>
              <w:t>pi</w:t>
            </w:r>
            <w:r w:rsidR="00EF4F76" w:rsidRPr="00857277">
              <w:rPr>
                <w:rFonts w:ascii="Verdana" w:hAnsi="Verdana"/>
                <w:sz w:val="20"/>
                <w:szCs w:val="20"/>
              </w:rPr>
              <w:t>tching</w:t>
            </w:r>
            <w:proofErr w:type="spellEnd"/>
            <w:r w:rsidR="00EF4F76" w:rsidRPr="00857277">
              <w:rPr>
                <w:rFonts w:ascii="Verdana" w:hAnsi="Verdana"/>
                <w:sz w:val="20"/>
                <w:szCs w:val="20"/>
              </w:rPr>
              <w:t xml:space="preserve"> de son idée de projet</w:t>
            </w:r>
          </w:p>
        </w:tc>
        <w:tc>
          <w:tcPr>
            <w:tcW w:w="1418" w:type="dxa"/>
          </w:tcPr>
          <w:p w:rsidR="00011B97" w:rsidRPr="00857277" w:rsidRDefault="008B0F37" w:rsidP="00982AB9">
            <w:pPr>
              <w:tabs>
                <w:tab w:val="left" w:pos="1080"/>
              </w:tabs>
              <w:rPr>
                <w:rFonts w:ascii="Verdana" w:hAnsi="Verdana"/>
                <w:sz w:val="20"/>
                <w:szCs w:val="20"/>
              </w:rPr>
            </w:pPr>
            <w:r>
              <w:rPr>
                <w:rFonts w:ascii="Verdana" w:hAnsi="Verdana"/>
                <w:sz w:val="20"/>
                <w:szCs w:val="20"/>
              </w:rPr>
              <w:t>2</w:t>
            </w:r>
            <w:r w:rsidR="002F196F">
              <w:rPr>
                <w:rFonts w:ascii="Verdana" w:hAnsi="Verdana"/>
                <w:sz w:val="20"/>
                <w:szCs w:val="20"/>
              </w:rPr>
              <w:t xml:space="preserve"> </w:t>
            </w:r>
            <w:r>
              <w:rPr>
                <w:rFonts w:ascii="Verdana" w:hAnsi="Verdana"/>
                <w:sz w:val="20"/>
                <w:szCs w:val="20"/>
              </w:rPr>
              <w:t>500</w:t>
            </w:r>
            <w:r w:rsidR="00BC67B7">
              <w:rPr>
                <w:rFonts w:ascii="Verdana" w:hAnsi="Verdana"/>
                <w:sz w:val="20"/>
                <w:szCs w:val="20"/>
              </w:rPr>
              <w:t xml:space="preserve"> F</w:t>
            </w:r>
            <w:r>
              <w:rPr>
                <w:rFonts w:ascii="Verdana" w:hAnsi="Verdana"/>
                <w:sz w:val="20"/>
                <w:szCs w:val="20"/>
              </w:rPr>
              <w:t xml:space="preserve"> à 10</w:t>
            </w:r>
            <w:r w:rsidR="00BC67B7">
              <w:rPr>
                <w:rFonts w:ascii="Verdana" w:hAnsi="Verdana"/>
                <w:sz w:val="20"/>
                <w:szCs w:val="20"/>
              </w:rPr>
              <w:t> </w:t>
            </w:r>
            <w:r>
              <w:rPr>
                <w:rFonts w:ascii="Verdana" w:hAnsi="Verdana"/>
                <w:sz w:val="20"/>
                <w:szCs w:val="20"/>
              </w:rPr>
              <w:t>000</w:t>
            </w:r>
            <w:r w:rsidR="00BC67B7">
              <w:rPr>
                <w:rFonts w:ascii="Verdana" w:hAnsi="Verdana"/>
                <w:sz w:val="20"/>
                <w:szCs w:val="20"/>
              </w:rPr>
              <w:t xml:space="preserve"> F</w:t>
            </w:r>
          </w:p>
        </w:tc>
        <w:tc>
          <w:tcPr>
            <w:tcW w:w="3260" w:type="dxa"/>
          </w:tcPr>
          <w:p w:rsidR="00011B97" w:rsidRPr="00857277" w:rsidRDefault="008103AD" w:rsidP="009671F7">
            <w:pPr>
              <w:tabs>
                <w:tab w:val="left" w:pos="1080"/>
              </w:tabs>
              <w:jc w:val="both"/>
              <w:rPr>
                <w:rFonts w:ascii="Verdana" w:hAnsi="Verdana"/>
                <w:sz w:val="20"/>
                <w:szCs w:val="20"/>
              </w:rPr>
            </w:pPr>
            <w:r>
              <w:rPr>
                <w:rFonts w:ascii="Verdana" w:hAnsi="Verdana"/>
                <w:sz w:val="20"/>
                <w:szCs w:val="20"/>
              </w:rPr>
              <w:t>Individuel 10.000</w:t>
            </w:r>
            <w:r w:rsidR="00727D90">
              <w:rPr>
                <w:rFonts w:ascii="Verdana" w:hAnsi="Verdana"/>
                <w:sz w:val="20"/>
                <w:szCs w:val="20"/>
              </w:rPr>
              <w:t xml:space="preserve"> F</w:t>
            </w:r>
            <w:r>
              <w:rPr>
                <w:rFonts w:ascii="Verdana" w:hAnsi="Verdana"/>
                <w:sz w:val="20"/>
                <w:szCs w:val="20"/>
              </w:rPr>
              <w:t>/ groupe de moins de 10pers. 5000</w:t>
            </w:r>
            <w:r w:rsidR="00727D90">
              <w:rPr>
                <w:rFonts w:ascii="Verdana" w:hAnsi="Verdana"/>
                <w:sz w:val="20"/>
                <w:szCs w:val="20"/>
              </w:rPr>
              <w:t xml:space="preserve"> F</w:t>
            </w:r>
            <w:r>
              <w:rPr>
                <w:rFonts w:ascii="Verdana" w:hAnsi="Verdana"/>
                <w:sz w:val="20"/>
                <w:szCs w:val="20"/>
              </w:rPr>
              <w:t>/ groupe de plus de 10pers. 2500</w:t>
            </w:r>
            <w:r w:rsidR="00727D90">
              <w:rPr>
                <w:rFonts w:ascii="Verdana" w:hAnsi="Verdana"/>
                <w:sz w:val="20"/>
                <w:szCs w:val="20"/>
              </w:rPr>
              <w:t xml:space="preserve"> F</w:t>
            </w:r>
            <w:r>
              <w:rPr>
                <w:rFonts w:ascii="Verdana" w:hAnsi="Verdana"/>
                <w:sz w:val="20"/>
                <w:szCs w:val="20"/>
              </w:rPr>
              <w:t xml:space="preserve"> et gratuit pour le</w:t>
            </w:r>
            <w:r w:rsidR="00A347B9">
              <w:rPr>
                <w:rFonts w:ascii="Verdana" w:hAnsi="Verdana"/>
                <w:sz w:val="20"/>
                <w:szCs w:val="20"/>
              </w:rPr>
              <w:t>s</w:t>
            </w:r>
            <w:r>
              <w:rPr>
                <w:rFonts w:ascii="Verdana" w:hAnsi="Verdana"/>
                <w:sz w:val="20"/>
                <w:szCs w:val="20"/>
              </w:rPr>
              <w:t xml:space="preserve"> personne</w:t>
            </w:r>
            <w:r w:rsidR="00A347B9">
              <w:rPr>
                <w:rFonts w:ascii="Verdana" w:hAnsi="Verdana"/>
                <w:sz w:val="20"/>
                <w:szCs w:val="20"/>
              </w:rPr>
              <w:t>s</w:t>
            </w:r>
            <w:r>
              <w:rPr>
                <w:rFonts w:ascii="Verdana" w:hAnsi="Verdana"/>
                <w:sz w:val="20"/>
                <w:szCs w:val="20"/>
              </w:rPr>
              <w:t xml:space="preserve"> marginalisé</w:t>
            </w:r>
            <w:r w:rsidR="00A347B9">
              <w:rPr>
                <w:rFonts w:ascii="Verdana" w:hAnsi="Verdana"/>
                <w:sz w:val="20"/>
                <w:szCs w:val="20"/>
              </w:rPr>
              <w:t>es</w:t>
            </w:r>
            <w:r>
              <w:rPr>
                <w:rFonts w:ascii="Verdana" w:hAnsi="Verdana"/>
                <w:sz w:val="20"/>
                <w:szCs w:val="20"/>
              </w:rPr>
              <w:t xml:space="preserve"> et les cibles dans le cadre d’un projet</w:t>
            </w:r>
          </w:p>
        </w:tc>
      </w:tr>
      <w:tr w:rsidR="009671F7" w:rsidRPr="00857277" w:rsidTr="00202868">
        <w:tc>
          <w:tcPr>
            <w:tcW w:w="6096" w:type="dxa"/>
          </w:tcPr>
          <w:p w:rsidR="009671F7" w:rsidRPr="00857277" w:rsidRDefault="009671F7" w:rsidP="009671F7">
            <w:pPr>
              <w:tabs>
                <w:tab w:val="left" w:pos="1080"/>
              </w:tabs>
              <w:rPr>
                <w:rFonts w:ascii="Verdana" w:hAnsi="Verdana"/>
                <w:sz w:val="20"/>
                <w:szCs w:val="20"/>
              </w:rPr>
            </w:pPr>
            <w:r w:rsidRPr="00857277">
              <w:rPr>
                <w:rFonts w:ascii="Verdana" w:hAnsi="Verdana"/>
                <w:sz w:val="20"/>
                <w:szCs w:val="20"/>
              </w:rPr>
              <w:t>Sensibilisation/formation à l’esprit d’entreprise</w:t>
            </w:r>
          </w:p>
        </w:tc>
        <w:tc>
          <w:tcPr>
            <w:tcW w:w="1418" w:type="dxa"/>
          </w:tcPr>
          <w:p w:rsidR="009671F7" w:rsidRPr="00857277" w:rsidRDefault="009671F7" w:rsidP="009671F7">
            <w:pPr>
              <w:tabs>
                <w:tab w:val="left" w:pos="1080"/>
              </w:tabs>
              <w:rPr>
                <w:rFonts w:ascii="Verdana" w:hAnsi="Verdana"/>
                <w:sz w:val="20"/>
                <w:szCs w:val="20"/>
              </w:rPr>
            </w:pPr>
            <w:r>
              <w:rPr>
                <w:rFonts w:ascii="Verdana" w:hAnsi="Verdana"/>
                <w:sz w:val="20"/>
                <w:szCs w:val="20"/>
              </w:rPr>
              <w:t>2</w:t>
            </w:r>
            <w:r w:rsidR="00E5422A">
              <w:rPr>
                <w:rFonts w:ascii="Verdana" w:hAnsi="Verdana"/>
                <w:sz w:val="20"/>
                <w:szCs w:val="20"/>
              </w:rPr>
              <w:t xml:space="preserve"> </w:t>
            </w:r>
            <w:r>
              <w:rPr>
                <w:rFonts w:ascii="Verdana" w:hAnsi="Verdana"/>
                <w:sz w:val="20"/>
                <w:szCs w:val="20"/>
              </w:rPr>
              <w:t>500</w:t>
            </w:r>
            <w:r w:rsidR="00597EED">
              <w:rPr>
                <w:rFonts w:ascii="Verdana" w:hAnsi="Verdana"/>
                <w:sz w:val="20"/>
                <w:szCs w:val="20"/>
              </w:rPr>
              <w:t xml:space="preserve"> F</w:t>
            </w:r>
            <w:r>
              <w:rPr>
                <w:rFonts w:ascii="Verdana" w:hAnsi="Verdana"/>
                <w:sz w:val="20"/>
                <w:szCs w:val="20"/>
              </w:rPr>
              <w:t xml:space="preserve"> à 10</w:t>
            </w:r>
            <w:r w:rsidR="00597EED">
              <w:rPr>
                <w:rFonts w:ascii="Verdana" w:hAnsi="Verdana"/>
                <w:sz w:val="20"/>
                <w:szCs w:val="20"/>
              </w:rPr>
              <w:t> </w:t>
            </w:r>
            <w:r>
              <w:rPr>
                <w:rFonts w:ascii="Verdana" w:hAnsi="Verdana"/>
                <w:sz w:val="20"/>
                <w:szCs w:val="20"/>
              </w:rPr>
              <w:t>000</w:t>
            </w:r>
            <w:r w:rsidR="00597EED">
              <w:rPr>
                <w:rFonts w:ascii="Verdana" w:hAnsi="Verdana"/>
                <w:sz w:val="20"/>
                <w:szCs w:val="20"/>
              </w:rPr>
              <w:t xml:space="preserve"> F</w:t>
            </w:r>
          </w:p>
        </w:tc>
        <w:tc>
          <w:tcPr>
            <w:tcW w:w="3260" w:type="dxa"/>
          </w:tcPr>
          <w:p w:rsidR="009671F7" w:rsidRPr="00857277" w:rsidRDefault="009671F7" w:rsidP="009671F7">
            <w:pPr>
              <w:tabs>
                <w:tab w:val="left" w:pos="1080"/>
              </w:tabs>
              <w:rPr>
                <w:rFonts w:ascii="Verdana" w:hAnsi="Verdana"/>
                <w:sz w:val="20"/>
                <w:szCs w:val="20"/>
              </w:rPr>
            </w:pPr>
            <w:r>
              <w:rPr>
                <w:rFonts w:ascii="Verdana" w:hAnsi="Verdana"/>
                <w:sz w:val="20"/>
                <w:szCs w:val="20"/>
              </w:rPr>
              <w:t>Individuel 10.000</w:t>
            </w:r>
            <w:r w:rsidR="00727D90">
              <w:rPr>
                <w:rFonts w:ascii="Verdana" w:hAnsi="Verdana"/>
                <w:sz w:val="20"/>
                <w:szCs w:val="20"/>
              </w:rPr>
              <w:t xml:space="preserve"> F</w:t>
            </w:r>
            <w:r>
              <w:rPr>
                <w:rFonts w:ascii="Verdana" w:hAnsi="Verdana"/>
                <w:sz w:val="20"/>
                <w:szCs w:val="20"/>
              </w:rPr>
              <w:t>/ groupe de moins de 10pers. 5000</w:t>
            </w:r>
            <w:r w:rsidR="00727D90">
              <w:rPr>
                <w:rFonts w:ascii="Verdana" w:hAnsi="Verdana"/>
                <w:sz w:val="20"/>
                <w:szCs w:val="20"/>
              </w:rPr>
              <w:t xml:space="preserve"> F</w:t>
            </w:r>
            <w:r>
              <w:rPr>
                <w:rFonts w:ascii="Verdana" w:hAnsi="Verdana"/>
                <w:sz w:val="20"/>
                <w:szCs w:val="20"/>
              </w:rPr>
              <w:t>/ groupe de plus de 10pers. 2500</w:t>
            </w:r>
            <w:r w:rsidR="00727D90">
              <w:rPr>
                <w:rFonts w:ascii="Verdana" w:hAnsi="Verdana"/>
                <w:sz w:val="20"/>
                <w:szCs w:val="20"/>
              </w:rPr>
              <w:t xml:space="preserve"> F</w:t>
            </w:r>
            <w:r>
              <w:rPr>
                <w:rFonts w:ascii="Verdana" w:hAnsi="Verdana"/>
                <w:sz w:val="20"/>
                <w:szCs w:val="20"/>
              </w:rPr>
              <w:t xml:space="preserve"> et gratuit pour le</w:t>
            </w:r>
            <w:r w:rsidR="00727D90">
              <w:rPr>
                <w:rFonts w:ascii="Verdana" w:hAnsi="Verdana"/>
                <w:sz w:val="20"/>
                <w:szCs w:val="20"/>
              </w:rPr>
              <w:t>s</w:t>
            </w:r>
            <w:r>
              <w:rPr>
                <w:rFonts w:ascii="Verdana" w:hAnsi="Verdana"/>
                <w:sz w:val="20"/>
                <w:szCs w:val="20"/>
              </w:rPr>
              <w:t xml:space="preserve"> personne</w:t>
            </w:r>
            <w:r w:rsidR="00727D90">
              <w:rPr>
                <w:rFonts w:ascii="Verdana" w:hAnsi="Verdana"/>
                <w:sz w:val="20"/>
                <w:szCs w:val="20"/>
              </w:rPr>
              <w:t>s</w:t>
            </w:r>
            <w:r>
              <w:rPr>
                <w:rFonts w:ascii="Verdana" w:hAnsi="Verdana"/>
                <w:sz w:val="20"/>
                <w:szCs w:val="20"/>
              </w:rPr>
              <w:t xml:space="preserve"> marginalisé</w:t>
            </w:r>
            <w:r w:rsidR="00727D90">
              <w:rPr>
                <w:rFonts w:ascii="Verdana" w:hAnsi="Verdana"/>
                <w:sz w:val="20"/>
                <w:szCs w:val="20"/>
              </w:rPr>
              <w:t>es</w:t>
            </w:r>
            <w:r>
              <w:rPr>
                <w:rFonts w:ascii="Verdana" w:hAnsi="Verdana"/>
                <w:sz w:val="20"/>
                <w:szCs w:val="20"/>
              </w:rPr>
              <w:t xml:space="preserve"> et les cibles dans le cadre d’un projet</w:t>
            </w:r>
          </w:p>
        </w:tc>
      </w:tr>
      <w:tr w:rsidR="009671F7" w:rsidRPr="00857277" w:rsidTr="00202868">
        <w:tc>
          <w:tcPr>
            <w:tcW w:w="6096" w:type="dxa"/>
          </w:tcPr>
          <w:p w:rsidR="009671F7" w:rsidRPr="00857277" w:rsidRDefault="009671F7" w:rsidP="009671F7">
            <w:pPr>
              <w:tabs>
                <w:tab w:val="left" w:pos="1080"/>
              </w:tabs>
              <w:rPr>
                <w:rFonts w:ascii="Verdana" w:hAnsi="Verdana"/>
                <w:sz w:val="20"/>
                <w:szCs w:val="20"/>
              </w:rPr>
            </w:pPr>
            <w:r w:rsidRPr="00857277">
              <w:rPr>
                <w:rFonts w:ascii="Verdana" w:hAnsi="Verdana"/>
                <w:sz w:val="20"/>
                <w:szCs w:val="20"/>
              </w:rPr>
              <w:t>Formation en entreprenariat et à la création d’entreprise</w:t>
            </w:r>
          </w:p>
        </w:tc>
        <w:tc>
          <w:tcPr>
            <w:tcW w:w="1418" w:type="dxa"/>
          </w:tcPr>
          <w:p w:rsidR="009671F7" w:rsidRPr="00857277" w:rsidRDefault="009671F7" w:rsidP="009671F7">
            <w:pPr>
              <w:tabs>
                <w:tab w:val="left" w:pos="1080"/>
              </w:tabs>
              <w:rPr>
                <w:rFonts w:ascii="Verdana" w:hAnsi="Verdana"/>
                <w:sz w:val="20"/>
                <w:szCs w:val="20"/>
              </w:rPr>
            </w:pPr>
            <w:r>
              <w:rPr>
                <w:rFonts w:ascii="Verdana" w:hAnsi="Verdana"/>
                <w:sz w:val="20"/>
                <w:szCs w:val="20"/>
              </w:rPr>
              <w:t>5000</w:t>
            </w:r>
            <w:r w:rsidR="00597EED">
              <w:rPr>
                <w:rFonts w:ascii="Verdana" w:hAnsi="Verdana"/>
                <w:sz w:val="20"/>
                <w:szCs w:val="20"/>
              </w:rPr>
              <w:t xml:space="preserve"> F</w:t>
            </w:r>
          </w:p>
        </w:tc>
        <w:tc>
          <w:tcPr>
            <w:tcW w:w="3260" w:type="dxa"/>
          </w:tcPr>
          <w:p w:rsidR="009671F7" w:rsidRPr="00857277" w:rsidRDefault="009671F7" w:rsidP="009671F7">
            <w:pPr>
              <w:tabs>
                <w:tab w:val="left" w:pos="1080"/>
              </w:tabs>
              <w:rPr>
                <w:rFonts w:ascii="Verdana" w:hAnsi="Verdana"/>
                <w:sz w:val="20"/>
                <w:szCs w:val="20"/>
              </w:rPr>
            </w:pPr>
            <w:r>
              <w:rPr>
                <w:rFonts w:ascii="Verdana" w:hAnsi="Verdana"/>
                <w:sz w:val="20"/>
                <w:szCs w:val="20"/>
              </w:rPr>
              <w:t>5000</w:t>
            </w:r>
            <w:r w:rsidR="00597EED">
              <w:rPr>
                <w:rFonts w:ascii="Verdana" w:hAnsi="Verdana"/>
                <w:sz w:val="20"/>
                <w:szCs w:val="20"/>
              </w:rPr>
              <w:t xml:space="preserve"> F</w:t>
            </w:r>
            <w:r>
              <w:rPr>
                <w:rFonts w:ascii="Verdana" w:hAnsi="Verdana"/>
                <w:sz w:val="20"/>
                <w:szCs w:val="20"/>
              </w:rPr>
              <w:t>/personne. 10 à 25 personnes et gratuit pour le</w:t>
            </w:r>
            <w:r w:rsidR="00597EED">
              <w:rPr>
                <w:rFonts w:ascii="Verdana" w:hAnsi="Verdana"/>
                <w:sz w:val="20"/>
                <w:szCs w:val="20"/>
              </w:rPr>
              <w:t>s</w:t>
            </w:r>
            <w:r>
              <w:rPr>
                <w:rFonts w:ascii="Verdana" w:hAnsi="Verdana"/>
                <w:sz w:val="20"/>
                <w:szCs w:val="20"/>
              </w:rPr>
              <w:t xml:space="preserve"> personne</w:t>
            </w:r>
            <w:r w:rsidR="00597EED">
              <w:rPr>
                <w:rFonts w:ascii="Verdana" w:hAnsi="Verdana"/>
                <w:sz w:val="20"/>
                <w:szCs w:val="20"/>
              </w:rPr>
              <w:t>s</w:t>
            </w:r>
            <w:r>
              <w:rPr>
                <w:rFonts w:ascii="Verdana" w:hAnsi="Verdana"/>
                <w:sz w:val="20"/>
                <w:szCs w:val="20"/>
              </w:rPr>
              <w:t xml:space="preserve"> marginalisé</w:t>
            </w:r>
            <w:r w:rsidR="00597EED">
              <w:rPr>
                <w:rFonts w:ascii="Verdana" w:hAnsi="Verdana"/>
                <w:sz w:val="20"/>
                <w:szCs w:val="20"/>
              </w:rPr>
              <w:t>es</w:t>
            </w:r>
            <w:r>
              <w:rPr>
                <w:rFonts w:ascii="Verdana" w:hAnsi="Verdana"/>
                <w:sz w:val="20"/>
                <w:szCs w:val="20"/>
              </w:rPr>
              <w:t xml:space="preserve"> et les cibles dans le cadre d’un projet</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sidRPr="00857277">
              <w:rPr>
                <w:rFonts w:ascii="Verdana" w:hAnsi="Verdana"/>
                <w:sz w:val="20"/>
                <w:szCs w:val="20"/>
              </w:rPr>
              <w:t xml:space="preserve">Formation en </w:t>
            </w:r>
            <w:r w:rsidR="00A37A25">
              <w:rPr>
                <w:rFonts w:ascii="Verdana" w:hAnsi="Verdana"/>
                <w:sz w:val="20"/>
                <w:szCs w:val="20"/>
              </w:rPr>
              <w:t xml:space="preserve">management et gestion simplifiée </w:t>
            </w:r>
            <w:r w:rsidRPr="00857277">
              <w:rPr>
                <w:rFonts w:ascii="Verdana" w:hAnsi="Verdana"/>
                <w:sz w:val="20"/>
                <w:szCs w:val="20"/>
              </w:rPr>
              <w:t>d’entreprise</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2500</w:t>
            </w:r>
            <w:r w:rsidR="00597EED">
              <w:rPr>
                <w:rFonts w:ascii="Verdana" w:hAnsi="Verdana"/>
                <w:sz w:val="20"/>
                <w:szCs w:val="20"/>
              </w:rPr>
              <w:t xml:space="preserve"> F</w:t>
            </w:r>
            <w:r>
              <w:rPr>
                <w:rFonts w:ascii="Verdana" w:hAnsi="Verdana"/>
                <w:sz w:val="20"/>
                <w:szCs w:val="20"/>
              </w:rPr>
              <w:t xml:space="preserve"> à 10</w:t>
            </w:r>
            <w:r w:rsidR="00597EED">
              <w:rPr>
                <w:rFonts w:ascii="Verdana" w:hAnsi="Verdana"/>
                <w:sz w:val="20"/>
                <w:szCs w:val="20"/>
              </w:rPr>
              <w:t> </w:t>
            </w:r>
            <w:r>
              <w:rPr>
                <w:rFonts w:ascii="Verdana" w:hAnsi="Verdana"/>
                <w:sz w:val="20"/>
                <w:szCs w:val="20"/>
              </w:rPr>
              <w:t>000</w:t>
            </w:r>
            <w:r w:rsidR="00597EED">
              <w:rPr>
                <w:rFonts w:ascii="Verdana" w:hAnsi="Verdana"/>
                <w:sz w:val="20"/>
                <w:szCs w:val="20"/>
              </w:rPr>
              <w:t xml:space="preserve"> F</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Individuel 10.000</w:t>
            </w:r>
            <w:r w:rsidR="00A37A25">
              <w:rPr>
                <w:rFonts w:ascii="Verdana" w:hAnsi="Verdana"/>
                <w:sz w:val="20"/>
                <w:szCs w:val="20"/>
              </w:rPr>
              <w:t xml:space="preserve"> F</w:t>
            </w:r>
            <w:r>
              <w:rPr>
                <w:rFonts w:ascii="Verdana" w:hAnsi="Verdana"/>
                <w:sz w:val="20"/>
                <w:szCs w:val="20"/>
              </w:rPr>
              <w:t>/ groupe de moins de 10pers. 5000</w:t>
            </w:r>
            <w:r w:rsidR="00A37A25">
              <w:rPr>
                <w:rFonts w:ascii="Verdana" w:hAnsi="Verdana"/>
                <w:sz w:val="20"/>
                <w:szCs w:val="20"/>
              </w:rPr>
              <w:t xml:space="preserve"> F</w:t>
            </w:r>
            <w:r>
              <w:rPr>
                <w:rFonts w:ascii="Verdana" w:hAnsi="Verdana"/>
                <w:sz w:val="20"/>
                <w:szCs w:val="20"/>
              </w:rPr>
              <w:t>/ groupe de plus de 10pers. 2500</w:t>
            </w:r>
            <w:r w:rsidR="00A37A25">
              <w:rPr>
                <w:rFonts w:ascii="Verdana" w:hAnsi="Verdana"/>
                <w:sz w:val="20"/>
                <w:szCs w:val="20"/>
              </w:rPr>
              <w:t xml:space="preserve"> F</w:t>
            </w:r>
            <w:r>
              <w:rPr>
                <w:rFonts w:ascii="Verdana" w:hAnsi="Verdana"/>
                <w:sz w:val="20"/>
                <w:szCs w:val="20"/>
              </w:rPr>
              <w:t xml:space="preserve"> et gratuit </w:t>
            </w:r>
            <w:r w:rsidR="00BC67B7">
              <w:rPr>
                <w:rFonts w:ascii="Verdana" w:hAnsi="Verdana"/>
                <w:sz w:val="20"/>
                <w:szCs w:val="20"/>
              </w:rPr>
              <w:t>pour les personnes marginalisées et les cibles dans le cadre d’un projet</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sidRPr="00857277">
              <w:rPr>
                <w:rFonts w:ascii="Verdana" w:hAnsi="Verdana"/>
                <w:sz w:val="20"/>
                <w:szCs w:val="20"/>
              </w:rPr>
              <w:t xml:space="preserve">Formation technique modulaire </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Concerter</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En fonction de la filière et de la durée</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sidRPr="00857277">
              <w:rPr>
                <w:rFonts w:ascii="Verdana" w:hAnsi="Verdana"/>
                <w:sz w:val="20"/>
                <w:szCs w:val="20"/>
              </w:rPr>
              <w:t>Formation sur les droits socioéconomique</w:t>
            </w:r>
            <w:r w:rsidR="00A37A25">
              <w:rPr>
                <w:rFonts w:ascii="Verdana" w:hAnsi="Verdana"/>
                <w:sz w:val="20"/>
                <w:szCs w:val="20"/>
              </w:rPr>
              <w:t>s</w:t>
            </w:r>
            <w:r w:rsidRPr="00857277">
              <w:rPr>
                <w:rFonts w:ascii="Verdana" w:hAnsi="Verdana"/>
                <w:sz w:val="20"/>
                <w:szCs w:val="20"/>
              </w:rPr>
              <w:t xml:space="preserve"> des jeunes </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w:t>
            </w:r>
            <w:r w:rsidR="00A37A25">
              <w:rPr>
                <w:rFonts w:ascii="Verdana" w:hAnsi="Verdana"/>
                <w:sz w:val="20"/>
                <w:szCs w:val="20"/>
              </w:rPr>
              <w:t xml:space="preserve"> F</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w:t>
            </w:r>
            <w:r w:rsidR="00A37A25">
              <w:rPr>
                <w:rFonts w:ascii="Verdana" w:hAnsi="Verdana"/>
                <w:sz w:val="20"/>
                <w:szCs w:val="20"/>
              </w:rPr>
              <w:t xml:space="preserve"> F</w:t>
            </w:r>
            <w:r>
              <w:rPr>
                <w:rFonts w:ascii="Verdana" w:hAnsi="Verdana"/>
                <w:sz w:val="20"/>
                <w:szCs w:val="20"/>
              </w:rPr>
              <w:t xml:space="preserve">/personne. 10 à 25 personnes et gratuit </w:t>
            </w:r>
            <w:r w:rsidR="00BC67B7">
              <w:rPr>
                <w:rFonts w:ascii="Verdana" w:hAnsi="Verdana"/>
                <w:sz w:val="20"/>
                <w:szCs w:val="20"/>
              </w:rPr>
              <w:t>pour les personnes marginalisées et les cibles dans le cadre d’un projet</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sidRPr="00857277">
              <w:rPr>
                <w:rFonts w:ascii="Verdana" w:hAnsi="Verdana"/>
                <w:sz w:val="20"/>
                <w:szCs w:val="20"/>
              </w:rPr>
              <w:t>Formation sur la vie</w:t>
            </w:r>
            <w:r>
              <w:rPr>
                <w:rFonts w:ascii="Verdana" w:hAnsi="Verdana"/>
                <w:sz w:val="20"/>
                <w:szCs w:val="20"/>
              </w:rPr>
              <w:t xml:space="preserve"> associative et action collective</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w:t>
            </w:r>
            <w:r w:rsidR="00A37A25">
              <w:rPr>
                <w:rFonts w:ascii="Verdana" w:hAnsi="Verdana"/>
                <w:sz w:val="20"/>
                <w:szCs w:val="20"/>
              </w:rPr>
              <w:t xml:space="preserve"> F</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w:t>
            </w:r>
            <w:r w:rsidR="00A37A25">
              <w:rPr>
                <w:rFonts w:ascii="Verdana" w:hAnsi="Verdana"/>
                <w:sz w:val="20"/>
                <w:szCs w:val="20"/>
              </w:rPr>
              <w:t xml:space="preserve"> F</w:t>
            </w:r>
            <w:r>
              <w:rPr>
                <w:rFonts w:ascii="Verdana" w:hAnsi="Verdana"/>
                <w:sz w:val="20"/>
                <w:szCs w:val="20"/>
              </w:rPr>
              <w:t xml:space="preserve">/personne. 10 à 25 personnes et gratuit </w:t>
            </w:r>
            <w:r w:rsidR="00A37A25">
              <w:rPr>
                <w:rFonts w:ascii="Verdana" w:hAnsi="Verdana"/>
                <w:sz w:val="20"/>
                <w:szCs w:val="20"/>
              </w:rPr>
              <w:t>pour les personnes marginalisées et les cibles dans le cadre d’un projet</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sidRPr="00857277">
              <w:rPr>
                <w:rFonts w:ascii="Verdana" w:hAnsi="Verdana"/>
                <w:sz w:val="20"/>
                <w:szCs w:val="20"/>
              </w:rPr>
              <w:lastRenderedPageBreak/>
              <w:t>Formation en gestion administrative, financière et gestion des associations</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w:t>
            </w:r>
            <w:r w:rsidR="00A37A25">
              <w:rPr>
                <w:rFonts w:ascii="Verdana" w:hAnsi="Verdana"/>
                <w:sz w:val="20"/>
                <w:szCs w:val="20"/>
              </w:rPr>
              <w:t xml:space="preserve"> F</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w:t>
            </w:r>
            <w:r w:rsidR="00A37A25">
              <w:rPr>
                <w:rFonts w:ascii="Verdana" w:hAnsi="Verdana"/>
                <w:sz w:val="20"/>
                <w:szCs w:val="20"/>
              </w:rPr>
              <w:t xml:space="preserve"> F</w:t>
            </w:r>
            <w:r>
              <w:rPr>
                <w:rFonts w:ascii="Verdana" w:hAnsi="Verdana"/>
                <w:sz w:val="20"/>
                <w:szCs w:val="20"/>
              </w:rPr>
              <w:t xml:space="preserve">/personne. 10 à 25 personnes et gratuit </w:t>
            </w:r>
            <w:r w:rsidR="00A37A25">
              <w:rPr>
                <w:rFonts w:ascii="Verdana" w:hAnsi="Verdana"/>
                <w:sz w:val="20"/>
                <w:szCs w:val="20"/>
              </w:rPr>
              <w:t>pour les personnes marginalisées et les cibles dans le cadre d’un projet</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Formation sur l’éducation financière </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w:t>
            </w:r>
            <w:r w:rsidR="00A37A25">
              <w:rPr>
                <w:rFonts w:ascii="Verdana" w:hAnsi="Verdana"/>
                <w:sz w:val="20"/>
                <w:szCs w:val="20"/>
              </w:rPr>
              <w:t xml:space="preserve"> F</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w:t>
            </w:r>
            <w:r w:rsidR="00202868">
              <w:rPr>
                <w:rFonts w:ascii="Verdana" w:hAnsi="Verdana"/>
                <w:sz w:val="20"/>
                <w:szCs w:val="20"/>
              </w:rPr>
              <w:t xml:space="preserve"> F</w:t>
            </w:r>
            <w:r>
              <w:rPr>
                <w:rFonts w:ascii="Verdana" w:hAnsi="Verdana"/>
                <w:sz w:val="20"/>
                <w:szCs w:val="20"/>
              </w:rPr>
              <w:t>/personne. 10 à 25 personnes</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Formation initiation en informatique (Pack Office, internet, réseaux sociaux, etc.)</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10.000</w:t>
            </w:r>
            <w:r w:rsidR="00A37A25">
              <w:rPr>
                <w:rFonts w:ascii="Verdana" w:hAnsi="Verdana"/>
                <w:sz w:val="20"/>
                <w:szCs w:val="20"/>
              </w:rPr>
              <w:t xml:space="preserve"> F</w:t>
            </w:r>
            <w:r>
              <w:rPr>
                <w:rFonts w:ascii="Verdana" w:hAnsi="Verdana"/>
                <w:sz w:val="20"/>
                <w:szCs w:val="20"/>
              </w:rPr>
              <w:t xml:space="preserve"> à 25.000</w:t>
            </w:r>
            <w:r w:rsidR="00A37A25">
              <w:rPr>
                <w:rFonts w:ascii="Verdana" w:hAnsi="Verdana"/>
                <w:sz w:val="20"/>
                <w:szCs w:val="20"/>
              </w:rPr>
              <w:t xml:space="preserve"> F</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10.000</w:t>
            </w:r>
            <w:r w:rsidR="00202868">
              <w:rPr>
                <w:rFonts w:ascii="Verdana" w:hAnsi="Verdana"/>
                <w:sz w:val="20"/>
                <w:szCs w:val="20"/>
              </w:rPr>
              <w:t xml:space="preserve"> F</w:t>
            </w:r>
            <w:r>
              <w:rPr>
                <w:rFonts w:ascii="Verdana" w:hAnsi="Verdana"/>
                <w:sz w:val="20"/>
                <w:szCs w:val="20"/>
              </w:rPr>
              <w:t xml:space="preserve"> pour les jeunes</w:t>
            </w:r>
          </w:p>
          <w:p w:rsidR="00E2196D" w:rsidRPr="00857277" w:rsidRDefault="00E2196D" w:rsidP="00E2196D">
            <w:pPr>
              <w:tabs>
                <w:tab w:val="left" w:pos="1080"/>
              </w:tabs>
              <w:rPr>
                <w:rFonts w:ascii="Verdana" w:hAnsi="Verdana"/>
                <w:sz w:val="20"/>
                <w:szCs w:val="20"/>
              </w:rPr>
            </w:pPr>
            <w:r>
              <w:rPr>
                <w:rFonts w:ascii="Verdana" w:hAnsi="Verdana"/>
                <w:sz w:val="20"/>
                <w:szCs w:val="20"/>
              </w:rPr>
              <w:t>25.000</w:t>
            </w:r>
            <w:r w:rsidR="00202868">
              <w:rPr>
                <w:rFonts w:ascii="Verdana" w:hAnsi="Verdana"/>
                <w:sz w:val="20"/>
                <w:szCs w:val="20"/>
              </w:rPr>
              <w:t xml:space="preserve"> F</w:t>
            </w:r>
            <w:r>
              <w:rPr>
                <w:rFonts w:ascii="Verdana" w:hAnsi="Verdana"/>
                <w:sz w:val="20"/>
                <w:szCs w:val="20"/>
              </w:rPr>
              <w:t xml:space="preserve"> pour les adultes et fonctionnaires</w:t>
            </w:r>
          </w:p>
        </w:tc>
      </w:tr>
      <w:tr w:rsidR="00E2196D" w:rsidRPr="00857277" w:rsidTr="00202868">
        <w:tc>
          <w:tcPr>
            <w:tcW w:w="6096" w:type="dxa"/>
          </w:tcPr>
          <w:p w:rsidR="00E2196D" w:rsidRDefault="00E2196D" w:rsidP="00E2196D">
            <w:pPr>
              <w:tabs>
                <w:tab w:val="left" w:pos="1080"/>
              </w:tabs>
              <w:rPr>
                <w:rFonts w:ascii="Verdana" w:hAnsi="Verdana"/>
                <w:sz w:val="20"/>
                <w:szCs w:val="20"/>
              </w:rPr>
            </w:pPr>
            <w:r>
              <w:rPr>
                <w:rFonts w:ascii="Verdana" w:hAnsi="Verdana"/>
                <w:sz w:val="20"/>
                <w:szCs w:val="20"/>
              </w:rPr>
              <w:t>Formation sur l’utilisation des TIC en affaire</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15.000</w:t>
            </w:r>
            <w:r w:rsidR="00202868">
              <w:rPr>
                <w:rFonts w:ascii="Verdana" w:hAnsi="Verdana"/>
                <w:sz w:val="20"/>
                <w:szCs w:val="20"/>
              </w:rPr>
              <w:t xml:space="preserve"> F</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Avec ouverture de compte sur les réseaux sociaux</w:t>
            </w:r>
          </w:p>
        </w:tc>
      </w:tr>
      <w:tr w:rsidR="00E2196D" w:rsidRPr="00857277" w:rsidTr="00E5422A">
        <w:tc>
          <w:tcPr>
            <w:tcW w:w="6096" w:type="dxa"/>
            <w:shd w:val="clear" w:color="auto" w:fill="B4C6E7" w:themeFill="accent5" w:themeFillTint="66"/>
          </w:tcPr>
          <w:p w:rsidR="00E2196D" w:rsidRPr="00F251CF" w:rsidRDefault="00E2196D" w:rsidP="00F251CF">
            <w:pPr>
              <w:pStyle w:val="Paragraphedeliste"/>
              <w:numPr>
                <w:ilvl w:val="0"/>
                <w:numId w:val="4"/>
              </w:numPr>
              <w:tabs>
                <w:tab w:val="left" w:pos="1080"/>
              </w:tabs>
              <w:rPr>
                <w:rFonts w:ascii="Verdana" w:hAnsi="Verdana"/>
                <w:b/>
                <w:sz w:val="20"/>
                <w:szCs w:val="20"/>
              </w:rPr>
            </w:pPr>
            <w:r w:rsidRPr="00F251CF">
              <w:rPr>
                <w:rFonts w:ascii="Verdana" w:hAnsi="Verdana"/>
                <w:b/>
                <w:sz w:val="20"/>
                <w:szCs w:val="20"/>
              </w:rPr>
              <w:t>Assistance technique/orientation/accompagnement</w:t>
            </w:r>
          </w:p>
        </w:tc>
        <w:tc>
          <w:tcPr>
            <w:tcW w:w="1418" w:type="dxa"/>
            <w:shd w:val="clear" w:color="auto" w:fill="B4C6E7" w:themeFill="accent5" w:themeFillTint="66"/>
          </w:tcPr>
          <w:p w:rsidR="00E2196D" w:rsidRPr="00857277" w:rsidRDefault="00E2196D" w:rsidP="00E2196D">
            <w:pPr>
              <w:tabs>
                <w:tab w:val="left" w:pos="1080"/>
              </w:tabs>
              <w:rPr>
                <w:rFonts w:ascii="Verdana" w:hAnsi="Verdana"/>
                <w:sz w:val="20"/>
                <w:szCs w:val="20"/>
              </w:rPr>
            </w:pPr>
          </w:p>
        </w:tc>
        <w:tc>
          <w:tcPr>
            <w:tcW w:w="3260" w:type="dxa"/>
            <w:shd w:val="clear" w:color="auto" w:fill="B4C6E7" w:themeFill="accent5" w:themeFillTint="66"/>
          </w:tcPr>
          <w:p w:rsidR="00E2196D" w:rsidRPr="00857277" w:rsidRDefault="00E2196D" w:rsidP="00E2196D">
            <w:pPr>
              <w:tabs>
                <w:tab w:val="left" w:pos="1080"/>
              </w:tabs>
              <w:rPr>
                <w:rFonts w:ascii="Verdana" w:hAnsi="Verdana"/>
                <w:sz w:val="20"/>
                <w:szCs w:val="20"/>
              </w:rPr>
            </w:pP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sidRPr="00857277">
              <w:rPr>
                <w:rFonts w:ascii="Verdana" w:hAnsi="Verdana"/>
                <w:sz w:val="20"/>
                <w:szCs w:val="20"/>
              </w:rPr>
              <w:t>Diagnostic organisationnel d’association/groupement</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50.000</w:t>
            </w:r>
            <w:r w:rsidR="00202868">
              <w:rPr>
                <w:rFonts w:ascii="Verdana" w:hAnsi="Verdana"/>
                <w:sz w:val="20"/>
                <w:szCs w:val="20"/>
              </w:rPr>
              <w:t xml:space="preserve"> F</w:t>
            </w:r>
            <w:r>
              <w:rPr>
                <w:rFonts w:ascii="Verdana" w:hAnsi="Verdana"/>
                <w:sz w:val="20"/>
                <w:szCs w:val="20"/>
              </w:rPr>
              <w:t xml:space="preserve"> à 300.000</w:t>
            </w:r>
            <w:r w:rsidR="00202868">
              <w:rPr>
                <w:rFonts w:ascii="Verdana" w:hAnsi="Verdana"/>
                <w:sz w:val="20"/>
                <w:szCs w:val="20"/>
              </w:rPr>
              <w:t xml:space="preserve"> F</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50.000</w:t>
            </w:r>
            <w:r w:rsidR="00202868">
              <w:rPr>
                <w:rFonts w:ascii="Verdana" w:hAnsi="Verdana"/>
                <w:sz w:val="20"/>
                <w:szCs w:val="20"/>
              </w:rPr>
              <w:t xml:space="preserve"> F</w:t>
            </w:r>
            <w:r>
              <w:rPr>
                <w:rFonts w:ascii="Verdana" w:hAnsi="Verdana"/>
                <w:sz w:val="20"/>
                <w:szCs w:val="20"/>
              </w:rPr>
              <w:t xml:space="preserve"> association de jeunes</w:t>
            </w:r>
          </w:p>
          <w:p w:rsidR="00E2196D" w:rsidRPr="00857277" w:rsidRDefault="00E2196D" w:rsidP="00E2196D">
            <w:pPr>
              <w:tabs>
                <w:tab w:val="left" w:pos="1080"/>
              </w:tabs>
              <w:rPr>
                <w:rFonts w:ascii="Verdana" w:hAnsi="Verdana"/>
                <w:sz w:val="20"/>
                <w:szCs w:val="20"/>
              </w:rPr>
            </w:pPr>
            <w:r>
              <w:rPr>
                <w:rFonts w:ascii="Verdana" w:hAnsi="Verdana"/>
                <w:sz w:val="20"/>
                <w:szCs w:val="20"/>
              </w:rPr>
              <w:t>300.000</w:t>
            </w:r>
            <w:r w:rsidR="00202868">
              <w:rPr>
                <w:rFonts w:ascii="Verdana" w:hAnsi="Verdana"/>
                <w:sz w:val="20"/>
                <w:szCs w:val="20"/>
              </w:rPr>
              <w:t xml:space="preserve"> F</w:t>
            </w:r>
            <w:r>
              <w:rPr>
                <w:rFonts w:ascii="Verdana" w:hAnsi="Verdana"/>
                <w:sz w:val="20"/>
                <w:szCs w:val="20"/>
              </w:rPr>
              <w:t xml:space="preserve"> autres structures</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sidRPr="00857277">
              <w:rPr>
                <w:rFonts w:ascii="Verdana" w:hAnsi="Verdana"/>
                <w:sz w:val="20"/>
                <w:szCs w:val="20"/>
              </w:rPr>
              <w:t>Diagnostic organisationnel des micro entreprise des jeunes</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25.000</w:t>
            </w:r>
            <w:r w:rsidR="00202868">
              <w:rPr>
                <w:rFonts w:ascii="Verdana" w:hAnsi="Verdana"/>
                <w:sz w:val="20"/>
                <w:szCs w:val="20"/>
              </w:rPr>
              <w:t xml:space="preserve"> F</w:t>
            </w:r>
            <w:r>
              <w:rPr>
                <w:rFonts w:ascii="Verdana" w:hAnsi="Verdana"/>
                <w:sz w:val="20"/>
                <w:szCs w:val="20"/>
              </w:rPr>
              <w:t xml:space="preserve"> à 100.000</w:t>
            </w:r>
            <w:r w:rsidR="00202868">
              <w:rPr>
                <w:rFonts w:ascii="Verdana" w:hAnsi="Verdana"/>
                <w:sz w:val="20"/>
                <w:szCs w:val="20"/>
              </w:rPr>
              <w:t xml:space="preserve"> F</w:t>
            </w:r>
          </w:p>
        </w:tc>
        <w:tc>
          <w:tcPr>
            <w:tcW w:w="3260" w:type="dxa"/>
          </w:tcPr>
          <w:p w:rsidR="00E2196D" w:rsidRPr="00857277" w:rsidRDefault="00202868" w:rsidP="00E2196D">
            <w:pPr>
              <w:tabs>
                <w:tab w:val="left" w:pos="1080"/>
              </w:tabs>
              <w:rPr>
                <w:rFonts w:ascii="Verdana" w:hAnsi="Verdana"/>
                <w:sz w:val="20"/>
                <w:szCs w:val="20"/>
              </w:rPr>
            </w:pPr>
            <w:r>
              <w:rPr>
                <w:rFonts w:ascii="Verdana" w:hAnsi="Verdana"/>
                <w:sz w:val="20"/>
                <w:szCs w:val="20"/>
              </w:rPr>
              <w:t>En fonction De la</w:t>
            </w:r>
            <w:r w:rsidR="00E2196D">
              <w:rPr>
                <w:rFonts w:ascii="Verdana" w:hAnsi="Verdana"/>
                <w:sz w:val="20"/>
                <w:szCs w:val="20"/>
              </w:rPr>
              <w:t xml:space="preserve"> taille de l’entreprise </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sidRPr="00857277">
              <w:rPr>
                <w:rFonts w:ascii="Verdana" w:hAnsi="Verdana"/>
                <w:sz w:val="20"/>
                <w:szCs w:val="20"/>
              </w:rPr>
              <w:t>Montage de plan d’affaire/business plan</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10.000 </w:t>
            </w:r>
            <w:r w:rsidR="00202868">
              <w:rPr>
                <w:rFonts w:ascii="Verdana" w:hAnsi="Verdana"/>
                <w:sz w:val="20"/>
                <w:szCs w:val="20"/>
              </w:rPr>
              <w:t xml:space="preserve">F </w:t>
            </w:r>
            <w:r>
              <w:rPr>
                <w:rFonts w:ascii="Verdana" w:hAnsi="Verdana"/>
                <w:sz w:val="20"/>
                <w:szCs w:val="20"/>
              </w:rPr>
              <w:t>à 50.000</w:t>
            </w:r>
            <w:r w:rsidR="00202868">
              <w:rPr>
                <w:rFonts w:ascii="Verdana" w:hAnsi="Verdana"/>
                <w:sz w:val="20"/>
                <w:szCs w:val="20"/>
              </w:rPr>
              <w:t xml:space="preserve"> F</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En fonction du canevas</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Remplissage des fiches de soumission de moins de 5 page</w:t>
            </w:r>
            <w:r w:rsidR="00202868">
              <w:rPr>
                <w:rFonts w:ascii="Verdana" w:hAnsi="Verdana"/>
                <w:sz w:val="20"/>
                <w:szCs w:val="20"/>
              </w:rPr>
              <w:t>s</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5000</w:t>
            </w:r>
            <w:r w:rsidR="00202868">
              <w:rPr>
                <w:rFonts w:ascii="Verdana" w:hAnsi="Verdana"/>
                <w:sz w:val="20"/>
                <w:szCs w:val="20"/>
              </w:rPr>
              <w:t xml:space="preserve"> F</w:t>
            </w:r>
          </w:p>
        </w:tc>
        <w:tc>
          <w:tcPr>
            <w:tcW w:w="3260" w:type="dxa"/>
          </w:tcPr>
          <w:p w:rsidR="00E2196D" w:rsidRPr="00857277" w:rsidRDefault="00E2196D" w:rsidP="00E2196D">
            <w:pPr>
              <w:tabs>
                <w:tab w:val="left" w:pos="1080"/>
              </w:tabs>
              <w:rPr>
                <w:rFonts w:ascii="Verdana" w:hAnsi="Verdana"/>
                <w:sz w:val="20"/>
                <w:szCs w:val="20"/>
              </w:rPr>
            </w:pP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Conseil/A</w:t>
            </w:r>
            <w:r w:rsidRPr="00857277">
              <w:rPr>
                <w:rFonts w:ascii="Verdana" w:hAnsi="Verdana"/>
                <w:sz w:val="20"/>
                <w:szCs w:val="20"/>
              </w:rPr>
              <w:t xml:space="preserve">ccompagnement pour la formalisation d’entreprise/coursier </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10.000 </w:t>
            </w:r>
            <w:r w:rsidR="00202868">
              <w:rPr>
                <w:rFonts w:ascii="Verdana" w:hAnsi="Verdana"/>
                <w:sz w:val="20"/>
                <w:szCs w:val="20"/>
              </w:rPr>
              <w:t xml:space="preserve">F </w:t>
            </w:r>
            <w:r>
              <w:rPr>
                <w:rFonts w:ascii="Verdana" w:hAnsi="Verdana"/>
                <w:sz w:val="20"/>
                <w:szCs w:val="20"/>
              </w:rPr>
              <w:t>à 35.000</w:t>
            </w:r>
            <w:r w:rsidR="00202868">
              <w:rPr>
                <w:rFonts w:ascii="Verdana" w:hAnsi="Verdana"/>
                <w:sz w:val="20"/>
                <w:szCs w:val="20"/>
              </w:rPr>
              <w:t xml:space="preserve"> F</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10.000</w:t>
            </w:r>
            <w:r w:rsidR="00A74182">
              <w:rPr>
                <w:rFonts w:ascii="Verdana" w:hAnsi="Verdana"/>
                <w:sz w:val="20"/>
                <w:szCs w:val="20"/>
              </w:rPr>
              <w:t xml:space="preserve"> F</w:t>
            </w:r>
            <w:r>
              <w:rPr>
                <w:rFonts w:ascii="Verdana" w:hAnsi="Verdana"/>
                <w:sz w:val="20"/>
                <w:szCs w:val="20"/>
              </w:rPr>
              <w:t xml:space="preserve"> pour les jeunes </w:t>
            </w:r>
          </w:p>
          <w:p w:rsidR="00E2196D" w:rsidRPr="00857277" w:rsidRDefault="00E2196D" w:rsidP="00E2196D">
            <w:pPr>
              <w:tabs>
                <w:tab w:val="left" w:pos="1080"/>
              </w:tabs>
              <w:rPr>
                <w:rFonts w:ascii="Verdana" w:hAnsi="Verdana"/>
                <w:sz w:val="20"/>
                <w:szCs w:val="20"/>
              </w:rPr>
            </w:pPr>
            <w:r>
              <w:rPr>
                <w:rFonts w:ascii="Verdana" w:hAnsi="Verdana"/>
                <w:sz w:val="20"/>
                <w:szCs w:val="20"/>
              </w:rPr>
              <w:t>35.000</w:t>
            </w:r>
            <w:r w:rsidR="00A74182">
              <w:rPr>
                <w:rFonts w:ascii="Verdana" w:hAnsi="Verdana"/>
                <w:sz w:val="20"/>
                <w:szCs w:val="20"/>
              </w:rPr>
              <w:t xml:space="preserve"> F</w:t>
            </w:r>
            <w:r>
              <w:rPr>
                <w:rFonts w:ascii="Verdana" w:hAnsi="Verdana"/>
                <w:sz w:val="20"/>
                <w:szCs w:val="20"/>
              </w:rPr>
              <w:t xml:space="preserve"> les autres entreprises</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Conseil/Accompagnement pour l’ouverture de compte bancaire</w:t>
            </w:r>
            <w:r w:rsidRPr="00857277">
              <w:rPr>
                <w:rFonts w:ascii="Verdana" w:hAnsi="Verdana"/>
                <w:sz w:val="20"/>
                <w:szCs w:val="20"/>
              </w:rPr>
              <w:t>/coursier</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Gratuit </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Gratuit pour les jeunes</w:t>
            </w:r>
          </w:p>
          <w:p w:rsidR="00E2196D" w:rsidRPr="00857277" w:rsidRDefault="00E2196D" w:rsidP="00E2196D">
            <w:pPr>
              <w:tabs>
                <w:tab w:val="left" w:pos="1080"/>
              </w:tabs>
              <w:rPr>
                <w:rFonts w:ascii="Verdana" w:hAnsi="Verdana"/>
                <w:sz w:val="20"/>
                <w:szCs w:val="20"/>
              </w:rPr>
            </w:pPr>
            <w:r>
              <w:rPr>
                <w:rFonts w:ascii="Verdana" w:hAnsi="Verdana"/>
                <w:sz w:val="20"/>
                <w:szCs w:val="20"/>
              </w:rPr>
              <w:t>10.000</w:t>
            </w:r>
            <w:r w:rsidR="00A74182">
              <w:rPr>
                <w:rFonts w:ascii="Verdana" w:hAnsi="Verdana"/>
                <w:sz w:val="20"/>
                <w:szCs w:val="20"/>
              </w:rPr>
              <w:t xml:space="preserve"> F</w:t>
            </w:r>
            <w:r>
              <w:rPr>
                <w:rFonts w:ascii="Verdana" w:hAnsi="Verdana"/>
                <w:sz w:val="20"/>
                <w:szCs w:val="20"/>
              </w:rPr>
              <w:t xml:space="preserve"> pour les adultes</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Réseautage/Mise en relation entre jeune entrepreneur</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10.000</w:t>
            </w:r>
            <w:r w:rsidR="00A74182">
              <w:rPr>
                <w:rFonts w:ascii="Verdana" w:hAnsi="Verdana"/>
                <w:sz w:val="20"/>
                <w:szCs w:val="20"/>
              </w:rPr>
              <w:t xml:space="preserve"> F</w:t>
            </w:r>
            <w:r>
              <w:rPr>
                <w:rFonts w:ascii="Verdana" w:hAnsi="Verdana"/>
                <w:sz w:val="20"/>
                <w:szCs w:val="20"/>
              </w:rPr>
              <w:t xml:space="preserve"> à 75.000</w:t>
            </w:r>
            <w:r w:rsidR="00A74182">
              <w:rPr>
                <w:rFonts w:ascii="Verdana" w:hAnsi="Verdana"/>
                <w:sz w:val="20"/>
                <w:szCs w:val="20"/>
              </w:rPr>
              <w:t xml:space="preserve"> F</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Gratuit pour les jeunes dans le cadre d’un projet</w:t>
            </w:r>
          </w:p>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10.000 </w:t>
            </w:r>
            <w:r w:rsidR="00A74182">
              <w:rPr>
                <w:rFonts w:ascii="Verdana" w:hAnsi="Verdana"/>
                <w:sz w:val="20"/>
                <w:szCs w:val="20"/>
              </w:rPr>
              <w:t>F</w:t>
            </w:r>
            <w:r>
              <w:rPr>
                <w:rFonts w:ascii="Verdana" w:hAnsi="Verdana"/>
                <w:sz w:val="20"/>
                <w:szCs w:val="20"/>
              </w:rPr>
              <w:t xml:space="preserve">– 75.000 </w:t>
            </w:r>
            <w:r w:rsidR="00A74182">
              <w:rPr>
                <w:rFonts w:ascii="Verdana" w:hAnsi="Verdana"/>
                <w:sz w:val="20"/>
                <w:szCs w:val="20"/>
              </w:rPr>
              <w:t xml:space="preserve">F </w:t>
            </w:r>
            <w:r>
              <w:rPr>
                <w:rFonts w:ascii="Verdana" w:hAnsi="Verdana"/>
                <w:sz w:val="20"/>
                <w:szCs w:val="20"/>
              </w:rPr>
              <w:t>en fonction de l’activité</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Mentorat d’affaire</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Concerter</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En fonction de l’activité, du type de mentorat et l’engagement </w:t>
            </w:r>
          </w:p>
        </w:tc>
      </w:tr>
      <w:tr w:rsidR="00E2196D" w:rsidRPr="00857277" w:rsidTr="00202868">
        <w:tc>
          <w:tcPr>
            <w:tcW w:w="6096" w:type="dxa"/>
          </w:tcPr>
          <w:p w:rsidR="00E2196D" w:rsidRDefault="00E2196D" w:rsidP="00E2196D">
            <w:pPr>
              <w:tabs>
                <w:tab w:val="left" w:pos="1080"/>
              </w:tabs>
              <w:rPr>
                <w:rFonts w:ascii="Verdana" w:hAnsi="Verdana"/>
                <w:sz w:val="20"/>
                <w:szCs w:val="20"/>
              </w:rPr>
            </w:pPr>
            <w:r>
              <w:rPr>
                <w:rFonts w:ascii="Verdana" w:hAnsi="Verdana"/>
                <w:sz w:val="20"/>
                <w:szCs w:val="20"/>
              </w:rPr>
              <w:t>Négociation de financement/Crédit</w:t>
            </w:r>
          </w:p>
          <w:p w:rsidR="00E2196D" w:rsidRDefault="00E2196D" w:rsidP="00E2196D">
            <w:pPr>
              <w:tabs>
                <w:tab w:val="left" w:pos="1080"/>
              </w:tabs>
              <w:rPr>
                <w:rFonts w:ascii="Verdana" w:hAnsi="Verdana"/>
                <w:sz w:val="20"/>
                <w:szCs w:val="20"/>
              </w:rPr>
            </w:pP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Concerter</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 xml:space="preserve">- En fonction du besoin </w:t>
            </w:r>
          </w:p>
          <w:p w:rsidR="00E2196D" w:rsidRPr="00493EE6" w:rsidRDefault="00E2196D" w:rsidP="00E2196D">
            <w:pPr>
              <w:tabs>
                <w:tab w:val="left" w:pos="1080"/>
              </w:tabs>
              <w:rPr>
                <w:rFonts w:ascii="Verdana" w:hAnsi="Verdana"/>
                <w:sz w:val="20"/>
                <w:szCs w:val="20"/>
              </w:rPr>
            </w:pPr>
            <w:r w:rsidRPr="00493EE6">
              <w:rPr>
                <w:rFonts w:ascii="Verdana" w:hAnsi="Verdana"/>
                <w:sz w:val="20"/>
                <w:szCs w:val="20"/>
              </w:rPr>
              <w:t>-</w:t>
            </w:r>
            <w:r>
              <w:rPr>
                <w:rFonts w:ascii="Verdana" w:hAnsi="Verdana"/>
                <w:sz w:val="20"/>
                <w:szCs w:val="20"/>
              </w:rPr>
              <w:t xml:space="preserve"> Gratuit dans le cadre des projets</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Coaching entrepreneurial</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10.000 </w:t>
            </w:r>
            <w:r w:rsidR="00A74182">
              <w:rPr>
                <w:rFonts w:ascii="Verdana" w:hAnsi="Verdana"/>
                <w:sz w:val="20"/>
                <w:szCs w:val="20"/>
              </w:rPr>
              <w:t xml:space="preserve">F </w:t>
            </w:r>
            <w:r>
              <w:rPr>
                <w:rFonts w:ascii="Verdana" w:hAnsi="Verdana"/>
                <w:sz w:val="20"/>
                <w:szCs w:val="20"/>
              </w:rPr>
              <w:t>à 25.000</w:t>
            </w:r>
            <w:r w:rsidR="00A74182">
              <w:rPr>
                <w:rFonts w:ascii="Verdana" w:hAnsi="Verdana"/>
                <w:sz w:val="20"/>
                <w:szCs w:val="20"/>
              </w:rPr>
              <w:t xml:space="preserve"> F</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Gratuit pour les jeunes dans le cadre d’un projet</w:t>
            </w:r>
          </w:p>
          <w:p w:rsidR="00E2196D" w:rsidRDefault="00E2196D" w:rsidP="00E2196D">
            <w:pPr>
              <w:tabs>
                <w:tab w:val="left" w:pos="1080"/>
              </w:tabs>
              <w:rPr>
                <w:rFonts w:ascii="Verdana" w:hAnsi="Verdana"/>
                <w:sz w:val="20"/>
                <w:szCs w:val="20"/>
              </w:rPr>
            </w:pPr>
            <w:r>
              <w:rPr>
                <w:rFonts w:ascii="Verdana" w:hAnsi="Verdana"/>
                <w:sz w:val="20"/>
                <w:szCs w:val="20"/>
              </w:rPr>
              <w:t>10.000</w:t>
            </w:r>
            <w:r w:rsidR="00A74182">
              <w:rPr>
                <w:rFonts w:ascii="Verdana" w:hAnsi="Verdana"/>
                <w:sz w:val="20"/>
                <w:szCs w:val="20"/>
              </w:rPr>
              <w:t xml:space="preserve"> F</w:t>
            </w:r>
            <w:r>
              <w:rPr>
                <w:rFonts w:ascii="Verdana" w:hAnsi="Verdana"/>
                <w:sz w:val="20"/>
                <w:szCs w:val="20"/>
              </w:rPr>
              <w:t>/personnes et par mois</w:t>
            </w:r>
          </w:p>
          <w:p w:rsidR="00E2196D" w:rsidRPr="00857277" w:rsidRDefault="00E2196D" w:rsidP="00E2196D">
            <w:pPr>
              <w:tabs>
                <w:tab w:val="left" w:pos="1080"/>
              </w:tabs>
              <w:rPr>
                <w:rFonts w:ascii="Verdana" w:hAnsi="Verdana"/>
                <w:sz w:val="20"/>
                <w:szCs w:val="20"/>
              </w:rPr>
            </w:pPr>
            <w:r>
              <w:rPr>
                <w:rFonts w:ascii="Verdana" w:hAnsi="Verdana"/>
                <w:sz w:val="20"/>
                <w:szCs w:val="20"/>
              </w:rPr>
              <w:t>25.000</w:t>
            </w:r>
            <w:r w:rsidR="00A74182">
              <w:rPr>
                <w:rFonts w:ascii="Verdana" w:hAnsi="Verdana"/>
                <w:sz w:val="20"/>
                <w:szCs w:val="20"/>
              </w:rPr>
              <w:t xml:space="preserve"> F</w:t>
            </w:r>
            <w:r>
              <w:rPr>
                <w:rFonts w:ascii="Verdana" w:hAnsi="Verdana"/>
                <w:sz w:val="20"/>
                <w:szCs w:val="20"/>
              </w:rPr>
              <w:t xml:space="preserve">/personnes pour les adultes </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Accompagnement pour la création d’un site web</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350.000</w:t>
            </w:r>
            <w:r w:rsidR="00A74182">
              <w:rPr>
                <w:rFonts w:ascii="Verdana" w:hAnsi="Verdana"/>
                <w:sz w:val="20"/>
                <w:szCs w:val="20"/>
              </w:rPr>
              <w:t xml:space="preserve"> F</w:t>
            </w:r>
            <w:r>
              <w:rPr>
                <w:rFonts w:ascii="Verdana" w:hAnsi="Verdana"/>
                <w:sz w:val="20"/>
                <w:szCs w:val="20"/>
              </w:rPr>
              <w:t xml:space="preserve"> à 1.000.000</w:t>
            </w:r>
            <w:r w:rsidR="00A74182">
              <w:rPr>
                <w:rFonts w:ascii="Verdana" w:hAnsi="Verdana"/>
                <w:sz w:val="20"/>
                <w:szCs w:val="20"/>
              </w:rPr>
              <w:t>F</w:t>
            </w:r>
          </w:p>
        </w:tc>
        <w:tc>
          <w:tcPr>
            <w:tcW w:w="3260" w:type="dxa"/>
          </w:tcPr>
          <w:p w:rsidR="00E2196D" w:rsidRPr="00857277" w:rsidRDefault="00E2196D" w:rsidP="00E2196D">
            <w:pPr>
              <w:tabs>
                <w:tab w:val="left" w:pos="1080"/>
              </w:tabs>
              <w:rPr>
                <w:rFonts w:ascii="Verdana" w:hAnsi="Verdana"/>
                <w:sz w:val="20"/>
                <w:szCs w:val="20"/>
              </w:rPr>
            </w:pPr>
            <w:r>
              <w:rPr>
                <w:rFonts w:ascii="Verdana" w:hAnsi="Verdana"/>
                <w:sz w:val="20"/>
                <w:szCs w:val="20"/>
              </w:rPr>
              <w:t>En fonction du besoin</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Mise en relation avec les Institutions de micro finance </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Concerter</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 xml:space="preserve">- En fonction du besoin </w:t>
            </w:r>
          </w:p>
          <w:p w:rsidR="00E2196D" w:rsidRPr="00493EE6" w:rsidRDefault="00E2196D" w:rsidP="00E2196D">
            <w:pPr>
              <w:tabs>
                <w:tab w:val="left" w:pos="1080"/>
              </w:tabs>
              <w:rPr>
                <w:rFonts w:ascii="Verdana" w:hAnsi="Verdana"/>
                <w:sz w:val="20"/>
                <w:szCs w:val="20"/>
              </w:rPr>
            </w:pPr>
            <w:r w:rsidRPr="00493EE6">
              <w:rPr>
                <w:rFonts w:ascii="Verdana" w:hAnsi="Verdana"/>
                <w:sz w:val="20"/>
                <w:szCs w:val="20"/>
              </w:rPr>
              <w:t>-</w:t>
            </w:r>
            <w:r>
              <w:rPr>
                <w:rFonts w:ascii="Verdana" w:hAnsi="Verdana"/>
                <w:sz w:val="20"/>
                <w:szCs w:val="20"/>
              </w:rPr>
              <w:t xml:space="preserve"> Gratuit dans le cadre des projets</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Inscription sur la palette d’affaire (la Référence)</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5.000 </w:t>
            </w:r>
            <w:r w:rsidR="00A74182">
              <w:rPr>
                <w:rFonts w:ascii="Verdana" w:hAnsi="Verdana"/>
                <w:sz w:val="20"/>
                <w:szCs w:val="20"/>
              </w:rPr>
              <w:t xml:space="preserve">F </w:t>
            </w:r>
            <w:r>
              <w:rPr>
                <w:rFonts w:ascii="Verdana" w:hAnsi="Verdana"/>
                <w:sz w:val="20"/>
                <w:szCs w:val="20"/>
              </w:rPr>
              <w:t>à 10.000</w:t>
            </w:r>
            <w:r w:rsidR="00A74182">
              <w:rPr>
                <w:rFonts w:ascii="Verdana" w:hAnsi="Verdana"/>
                <w:sz w:val="20"/>
                <w:szCs w:val="20"/>
              </w:rPr>
              <w:t xml:space="preserve"> F</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 xml:space="preserve">- Gratuit pour les lauréats du concours Boost </w:t>
            </w:r>
          </w:p>
          <w:p w:rsidR="00E2196D" w:rsidRDefault="00E2196D" w:rsidP="00E2196D">
            <w:pPr>
              <w:tabs>
                <w:tab w:val="left" w:pos="1080"/>
              </w:tabs>
              <w:rPr>
                <w:rFonts w:ascii="Verdana" w:hAnsi="Verdana"/>
                <w:sz w:val="20"/>
                <w:szCs w:val="20"/>
              </w:rPr>
            </w:pPr>
            <w:r>
              <w:rPr>
                <w:rFonts w:ascii="Verdana" w:hAnsi="Verdana"/>
                <w:sz w:val="20"/>
                <w:szCs w:val="20"/>
              </w:rPr>
              <w:t>- 5.000</w:t>
            </w:r>
            <w:r w:rsidR="00A74182">
              <w:rPr>
                <w:rFonts w:ascii="Verdana" w:hAnsi="Verdana"/>
                <w:sz w:val="20"/>
                <w:szCs w:val="20"/>
              </w:rPr>
              <w:t xml:space="preserve"> F</w:t>
            </w:r>
            <w:r>
              <w:rPr>
                <w:rFonts w:ascii="Verdana" w:hAnsi="Verdana"/>
                <w:sz w:val="20"/>
                <w:szCs w:val="20"/>
              </w:rPr>
              <w:t xml:space="preserve"> pour les jeunes entrepreneurs</w:t>
            </w:r>
          </w:p>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- 10.000 </w:t>
            </w:r>
            <w:r w:rsidR="00A74182">
              <w:rPr>
                <w:rFonts w:ascii="Verdana" w:hAnsi="Verdana"/>
                <w:sz w:val="20"/>
                <w:szCs w:val="20"/>
              </w:rPr>
              <w:t xml:space="preserve">F </w:t>
            </w:r>
            <w:r>
              <w:rPr>
                <w:rFonts w:ascii="Verdana" w:hAnsi="Verdana"/>
                <w:sz w:val="20"/>
                <w:szCs w:val="20"/>
              </w:rPr>
              <w:t>pour les autres entreprises</w:t>
            </w:r>
          </w:p>
        </w:tc>
      </w:tr>
      <w:tr w:rsidR="00E2196D" w:rsidRPr="00857277" w:rsidTr="00202868">
        <w:tc>
          <w:tcPr>
            <w:tcW w:w="6096" w:type="dxa"/>
          </w:tcPr>
          <w:p w:rsidR="00E2196D" w:rsidRPr="00857277" w:rsidRDefault="00E2196D" w:rsidP="00E2196D">
            <w:pPr>
              <w:tabs>
                <w:tab w:val="left" w:pos="1080"/>
              </w:tabs>
              <w:rPr>
                <w:rFonts w:ascii="Verdana" w:hAnsi="Verdana"/>
                <w:sz w:val="20"/>
                <w:szCs w:val="20"/>
              </w:rPr>
            </w:pPr>
            <w:r>
              <w:rPr>
                <w:rFonts w:ascii="Verdana" w:hAnsi="Verdana"/>
                <w:sz w:val="20"/>
                <w:szCs w:val="20"/>
              </w:rPr>
              <w:t xml:space="preserve">Placement/initiation à la vie professionnelle </w:t>
            </w:r>
          </w:p>
        </w:tc>
        <w:tc>
          <w:tcPr>
            <w:tcW w:w="1418" w:type="dxa"/>
          </w:tcPr>
          <w:p w:rsidR="00E2196D" w:rsidRPr="00857277" w:rsidRDefault="00E2196D" w:rsidP="00E2196D">
            <w:pPr>
              <w:tabs>
                <w:tab w:val="left" w:pos="1080"/>
              </w:tabs>
              <w:rPr>
                <w:rFonts w:ascii="Verdana" w:hAnsi="Verdana"/>
                <w:sz w:val="20"/>
                <w:szCs w:val="20"/>
              </w:rPr>
            </w:pPr>
            <w:r>
              <w:rPr>
                <w:rFonts w:ascii="Verdana" w:hAnsi="Verdana"/>
                <w:sz w:val="20"/>
                <w:szCs w:val="20"/>
              </w:rPr>
              <w:t>Concerter</w:t>
            </w:r>
          </w:p>
        </w:tc>
        <w:tc>
          <w:tcPr>
            <w:tcW w:w="3260" w:type="dxa"/>
          </w:tcPr>
          <w:p w:rsidR="00E2196D" w:rsidRDefault="00E2196D" w:rsidP="00E2196D">
            <w:pPr>
              <w:tabs>
                <w:tab w:val="left" w:pos="1080"/>
              </w:tabs>
              <w:rPr>
                <w:rFonts w:ascii="Verdana" w:hAnsi="Verdana"/>
                <w:sz w:val="20"/>
                <w:szCs w:val="20"/>
              </w:rPr>
            </w:pPr>
            <w:r>
              <w:rPr>
                <w:rFonts w:ascii="Verdana" w:hAnsi="Verdana"/>
                <w:sz w:val="20"/>
                <w:szCs w:val="20"/>
              </w:rPr>
              <w:t xml:space="preserve">- En fonction du besoin </w:t>
            </w:r>
          </w:p>
          <w:p w:rsidR="00E2196D" w:rsidRPr="00493EE6" w:rsidRDefault="00E2196D" w:rsidP="00E2196D">
            <w:pPr>
              <w:tabs>
                <w:tab w:val="left" w:pos="1080"/>
              </w:tabs>
              <w:rPr>
                <w:rFonts w:ascii="Verdana" w:hAnsi="Verdana"/>
                <w:sz w:val="20"/>
                <w:szCs w:val="20"/>
              </w:rPr>
            </w:pPr>
            <w:r w:rsidRPr="00493EE6">
              <w:rPr>
                <w:rFonts w:ascii="Verdana" w:hAnsi="Verdana"/>
                <w:sz w:val="20"/>
                <w:szCs w:val="20"/>
              </w:rPr>
              <w:t>-</w:t>
            </w:r>
            <w:r>
              <w:rPr>
                <w:rFonts w:ascii="Verdana" w:hAnsi="Verdana"/>
                <w:sz w:val="20"/>
                <w:szCs w:val="20"/>
              </w:rPr>
              <w:t xml:space="preserve"> Gratuit dans le cadre des projets</w:t>
            </w:r>
          </w:p>
        </w:tc>
      </w:tr>
    </w:tbl>
    <w:p w:rsidR="008B3308" w:rsidRPr="00857277" w:rsidRDefault="00080F89" w:rsidP="008B3308">
      <w:pPr>
        <w:spacing w:after="0" w:line="240" w:lineRule="auto"/>
        <w:jc w:val="both"/>
        <w:rPr>
          <w:rFonts w:ascii="Verdana" w:hAnsi="Verdana"/>
          <w:bCs/>
          <w:sz w:val="20"/>
          <w:szCs w:val="20"/>
        </w:rPr>
      </w:pPr>
      <w:r w:rsidRPr="00857277">
        <w:rPr>
          <w:rFonts w:ascii="Verdana" w:hAnsi="Verdana"/>
          <w:bCs/>
          <w:sz w:val="20"/>
          <w:szCs w:val="20"/>
        </w:rPr>
        <w:lastRenderedPageBreak/>
        <w:t xml:space="preserve">En somme, le </w:t>
      </w:r>
      <w:r w:rsidR="00033AA1">
        <w:rPr>
          <w:rFonts w:ascii="Verdana" w:hAnsi="Verdana"/>
          <w:bCs/>
          <w:sz w:val="20"/>
          <w:szCs w:val="20"/>
        </w:rPr>
        <w:t>Centre Yam la Tu</w:t>
      </w:r>
      <w:r w:rsidR="00805E81" w:rsidRPr="00857277">
        <w:rPr>
          <w:rFonts w:ascii="Verdana" w:hAnsi="Verdana"/>
          <w:bCs/>
          <w:sz w:val="20"/>
          <w:szCs w:val="20"/>
        </w:rPr>
        <w:t>uma constitue</w:t>
      </w:r>
      <w:r w:rsidR="008B3308" w:rsidRPr="00857277">
        <w:rPr>
          <w:rFonts w:ascii="Verdana" w:hAnsi="Verdana"/>
          <w:bCs/>
          <w:sz w:val="20"/>
          <w:szCs w:val="20"/>
        </w:rPr>
        <w:t xml:space="preserve"> un </w:t>
      </w:r>
      <w:r w:rsidR="00525C18" w:rsidRPr="00857277">
        <w:rPr>
          <w:rFonts w:ascii="Verdana" w:hAnsi="Verdana"/>
          <w:bCs/>
          <w:sz w:val="20"/>
          <w:szCs w:val="20"/>
        </w:rPr>
        <w:t>levier important pour réussir l’autonomisation économique des jeunes</w:t>
      </w:r>
      <w:r w:rsidR="00AF0D43" w:rsidRPr="00857277">
        <w:rPr>
          <w:rFonts w:ascii="Verdana" w:hAnsi="Verdana"/>
          <w:bCs/>
          <w:sz w:val="20"/>
          <w:szCs w:val="20"/>
        </w:rPr>
        <w:t>. En effet</w:t>
      </w:r>
      <w:r w:rsidR="008B757A" w:rsidRPr="00857277">
        <w:rPr>
          <w:rFonts w:ascii="Verdana" w:hAnsi="Verdana"/>
          <w:bCs/>
          <w:sz w:val="20"/>
          <w:szCs w:val="20"/>
        </w:rPr>
        <w:t xml:space="preserve">, </w:t>
      </w:r>
      <w:r w:rsidR="00A74182">
        <w:rPr>
          <w:rFonts w:ascii="Verdana" w:hAnsi="Verdana"/>
          <w:bCs/>
          <w:sz w:val="20"/>
          <w:szCs w:val="20"/>
        </w:rPr>
        <w:t>l’</w:t>
      </w:r>
      <w:r w:rsidR="008658FC" w:rsidRPr="00857277">
        <w:rPr>
          <w:rFonts w:ascii="Verdana" w:hAnsi="Verdana"/>
          <w:bCs/>
          <w:sz w:val="20"/>
          <w:szCs w:val="20"/>
        </w:rPr>
        <w:t>opérationnalisation</w:t>
      </w:r>
      <w:r w:rsidR="008B757A" w:rsidRPr="00857277">
        <w:rPr>
          <w:rFonts w:ascii="Verdana" w:hAnsi="Verdana"/>
          <w:bCs/>
          <w:sz w:val="20"/>
          <w:szCs w:val="20"/>
        </w:rPr>
        <w:t xml:space="preserve"> du Centre Yaam la Tùuma</w:t>
      </w:r>
      <w:r w:rsidR="008658FC" w:rsidRPr="00857277">
        <w:rPr>
          <w:rFonts w:ascii="Verdana" w:hAnsi="Verdana"/>
          <w:bCs/>
          <w:sz w:val="20"/>
          <w:szCs w:val="20"/>
        </w:rPr>
        <w:t xml:space="preserve"> engendre </w:t>
      </w:r>
      <w:r w:rsidR="008B3308" w:rsidRPr="00857277">
        <w:rPr>
          <w:rFonts w:ascii="Verdana" w:hAnsi="Verdana"/>
          <w:bCs/>
          <w:sz w:val="20"/>
          <w:szCs w:val="20"/>
        </w:rPr>
        <w:t>des transformations à trois niveaux essentiels à savoir</w:t>
      </w:r>
      <w:r w:rsidR="00805E81" w:rsidRPr="00857277">
        <w:rPr>
          <w:rFonts w:ascii="Verdana" w:hAnsi="Verdana"/>
          <w:bCs/>
          <w:sz w:val="20"/>
          <w:szCs w:val="20"/>
        </w:rPr>
        <w:t xml:space="preserve"> </w:t>
      </w:r>
      <w:r w:rsidR="008B3308" w:rsidRPr="00857277">
        <w:rPr>
          <w:rFonts w:ascii="Verdana" w:hAnsi="Verdana"/>
          <w:bCs/>
          <w:sz w:val="20"/>
          <w:szCs w:val="20"/>
        </w:rPr>
        <w:t>:</w:t>
      </w:r>
    </w:p>
    <w:p w:rsidR="008B3308" w:rsidRPr="00857277" w:rsidRDefault="008B3308" w:rsidP="008B3308">
      <w:pPr>
        <w:spacing w:after="0" w:line="240" w:lineRule="auto"/>
        <w:jc w:val="both"/>
        <w:rPr>
          <w:rFonts w:ascii="Verdana" w:hAnsi="Verdana"/>
          <w:sz w:val="20"/>
          <w:szCs w:val="20"/>
        </w:rPr>
      </w:pPr>
    </w:p>
    <w:p w:rsidR="008B3308" w:rsidRPr="00857277" w:rsidRDefault="008B3308" w:rsidP="008B3308">
      <w:pPr>
        <w:spacing w:after="0" w:line="240" w:lineRule="auto"/>
        <w:jc w:val="both"/>
        <w:rPr>
          <w:rFonts w:ascii="Verdana" w:hAnsi="Verdana"/>
          <w:sz w:val="20"/>
          <w:szCs w:val="20"/>
        </w:rPr>
      </w:pPr>
      <w:r w:rsidRPr="00857277">
        <w:rPr>
          <w:rFonts w:ascii="Verdana" w:hAnsi="Verdana"/>
          <w:bCs/>
          <w:sz w:val="20"/>
          <w:szCs w:val="20"/>
        </w:rPr>
        <w:t>A</w:t>
      </w:r>
      <w:r w:rsidRPr="00857277">
        <w:rPr>
          <w:rFonts w:ascii="Verdana" w:hAnsi="Verdana"/>
          <w:sz w:val="20"/>
          <w:szCs w:val="20"/>
        </w:rPr>
        <w:t xml:space="preserve">- </w:t>
      </w:r>
      <w:r w:rsidRPr="00857277">
        <w:rPr>
          <w:rFonts w:ascii="Verdana" w:hAnsi="Verdana"/>
          <w:bCs/>
          <w:sz w:val="20"/>
          <w:szCs w:val="20"/>
        </w:rPr>
        <w:t>Niveau de vie</w:t>
      </w:r>
      <w:r w:rsidRPr="00857277">
        <w:rPr>
          <w:rFonts w:ascii="Verdana" w:hAnsi="Verdana"/>
          <w:sz w:val="20"/>
          <w:szCs w:val="20"/>
        </w:rPr>
        <w:t> : la pauvreté recule lorsque le t</w:t>
      </w:r>
      <w:r w:rsidR="00AF0D43" w:rsidRPr="00857277">
        <w:rPr>
          <w:rFonts w:ascii="Verdana" w:hAnsi="Verdana"/>
          <w:sz w:val="20"/>
          <w:szCs w:val="20"/>
        </w:rPr>
        <w:t xml:space="preserve">ravail permet aux </w:t>
      </w:r>
      <w:r w:rsidR="00805E81" w:rsidRPr="00857277">
        <w:rPr>
          <w:rFonts w:ascii="Verdana" w:hAnsi="Verdana"/>
          <w:sz w:val="20"/>
          <w:szCs w:val="20"/>
        </w:rPr>
        <w:t xml:space="preserve">jeunes </w:t>
      </w:r>
      <w:r w:rsidRPr="00857277">
        <w:rPr>
          <w:rFonts w:ascii="Verdana" w:hAnsi="Verdana"/>
          <w:sz w:val="20"/>
          <w:szCs w:val="20"/>
        </w:rPr>
        <w:t>d’am</w:t>
      </w:r>
      <w:r w:rsidR="00805E81" w:rsidRPr="00857277">
        <w:rPr>
          <w:rFonts w:ascii="Verdana" w:hAnsi="Verdana"/>
          <w:sz w:val="20"/>
          <w:szCs w:val="20"/>
        </w:rPr>
        <w:t>éliorer leurs conditions de vie ;</w:t>
      </w:r>
    </w:p>
    <w:p w:rsidR="008B3308" w:rsidRPr="00857277" w:rsidRDefault="008B3308" w:rsidP="008B3308">
      <w:pPr>
        <w:spacing w:after="0" w:line="240" w:lineRule="auto"/>
        <w:jc w:val="both"/>
        <w:rPr>
          <w:rFonts w:ascii="Verdana" w:hAnsi="Verdana"/>
          <w:sz w:val="20"/>
          <w:szCs w:val="20"/>
        </w:rPr>
      </w:pPr>
      <w:r w:rsidRPr="00857277">
        <w:rPr>
          <w:rFonts w:ascii="Verdana" w:hAnsi="Verdana"/>
          <w:bCs/>
          <w:sz w:val="20"/>
          <w:szCs w:val="20"/>
        </w:rPr>
        <w:t>B</w:t>
      </w:r>
      <w:r w:rsidRPr="00857277">
        <w:rPr>
          <w:rFonts w:ascii="Verdana" w:hAnsi="Verdana"/>
          <w:sz w:val="20"/>
          <w:szCs w:val="20"/>
        </w:rPr>
        <w:t xml:space="preserve">- </w:t>
      </w:r>
      <w:r w:rsidRPr="00857277">
        <w:rPr>
          <w:rFonts w:ascii="Verdana" w:hAnsi="Verdana"/>
          <w:bCs/>
          <w:sz w:val="20"/>
          <w:szCs w:val="20"/>
        </w:rPr>
        <w:t>Productivité</w:t>
      </w:r>
      <w:r w:rsidRPr="00857277">
        <w:rPr>
          <w:rFonts w:ascii="Verdana" w:hAnsi="Verdana"/>
          <w:sz w:val="20"/>
          <w:szCs w:val="20"/>
        </w:rPr>
        <w:t> : l’efficacité augmente au fur e</w:t>
      </w:r>
      <w:r w:rsidR="00AF0D43" w:rsidRPr="00857277">
        <w:rPr>
          <w:rFonts w:ascii="Verdana" w:hAnsi="Verdana"/>
          <w:sz w:val="20"/>
          <w:szCs w:val="20"/>
        </w:rPr>
        <w:t xml:space="preserve">t à mesure que les jeunes </w:t>
      </w:r>
      <w:r w:rsidRPr="00857277">
        <w:rPr>
          <w:rFonts w:ascii="Verdana" w:hAnsi="Verdana"/>
          <w:sz w:val="20"/>
          <w:szCs w:val="20"/>
        </w:rPr>
        <w:t>deviennent plus compétents et que de</w:t>
      </w:r>
      <w:r w:rsidR="00805E81" w:rsidRPr="00857277">
        <w:rPr>
          <w:rFonts w:ascii="Verdana" w:hAnsi="Verdana"/>
          <w:sz w:val="20"/>
          <w:szCs w:val="20"/>
        </w:rPr>
        <w:t>s emplois productifs sont créés ;</w:t>
      </w:r>
    </w:p>
    <w:p w:rsidR="008B3308" w:rsidRPr="00857277" w:rsidRDefault="008B3308" w:rsidP="008B3308">
      <w:pPr>
        <w:spacing w:after="0" w:line="240" w:lineRule="auto"/>
        <w:jc w:val="both"/>
        <w:rPr>
          <w:rFonts w:ascii="Verdana" w:hAnsi="Verdana"/>
          <w:sz w:val="20"/>
          <w:szCs w:val="20"/>
        </w:rPr>
      </w:pPr>
      <w:r w:rsidRPr="00857277">
        <w:rPr>
          <w:rFonts w:ascii="Verdana" w:hAnsi="Verdana"/>
          <w:bCs/>
          <w:sz w:val="20"/>
          <w:szCs w:val="20"/>
        </w:rPr>
        <w:t>C</w:t>
      </w:r>
      <w:r w:rsidRPr="00857277">
        <w:rPr>
          <w:rFonts w:ascii="Verdana" w:hAnsi="Verdana"/>
          <w:sz w:val="20"/>
          <w:szCs w:val="20"/>
        </w:rPr>
        <w:t xml:space="preserve">- </w:t>
      </w:r>
      <w:r w:rsidRPr="00857277">
        <w:rPr>
          <w:rFonts w:ascii="Verdana" w:hAnsi="Verdana"/>
          <w:bCs/>
          <w:sz w:val="20"/>
          <w:szCs w:val="20"/>
        </w:rPr>
        <w:t>Cohésion sociale</w:t>
      </w:r>
      <w:r w:rsidRPr="00857277">
        <w:rPr>
          <w:rFonts w:ascii="Verdana" w:hAnsi="Verdana"/>
          <w:sz w:val="20"/>
          <w:szCs w:val="20"/>
        </w:rPr>
        <w:t xml:space="preserve"> : les sociétés prospèrent lorsque le travail donne des raisons de croire en </w:t>
      </w:r>
      <w:r w:rsidR="00AF0D43" w:rsidRPr="00857277">
        <w:rPr>
          <w:rFonts w:ascii="Verdana" w:hAnsi="Verdana"/>
          <w:sz w:val="20"/>
          <w:szCs w:val="20"/>
        </w:rPr>
        <w:t>l’avenir et réunit des jeunes</w:t>
      </w:r>
      <w:r w:rsidR="00617AEA">
        <w:rPr>
          <w:rFonts w:ascii="Verdana" w:hAnsi="Verdana"/>
          <w:sz w:val="20"/>
          <w:szCs w:val="20"/>
        </w:rPr>
        <w:t xml:space="preserve"> d’origine différente</w:t>
      </w:r>
      <w:r w:rsidRPr="00857277">
        <w:rPr>
          <w:rFonts w:ascii="Verdana" w:hAnsi="Verdana"/>
          <w:sz w:val="20"/>
          <w:szCs w:val="20"/>
        </w:rPr>
        <w:t xml:space="preserve"> et de milieux sociaux différents pour la production de ressources de prospérité partagée. </w:t>
      </w:r>
    </w:p>
    <w:p w:rsidR="008B3308" w:rsidRPr="00857277" w:rsidRDefault="008B3308" w:rsidP="00982AB9">
      <w:pPr>
        <w:tabs>
          <w:tab w:val="left" w:pos="1080"/>
        </w:tabs>
        <w:rPr>
          <w:rFonts w:ascii="Verdana" w:hAnsi="Verdana"/>
          <w:sz w:val="20"/>
          <w:szCs w:val="20"/>
        </w:rPr>
      </w:pPr>
      <w:bookmarkStart w:id="0" w:name="_GoBack"/>
      <w:bookmarkEnd w:id="0"/>
    </w:p>
    <w:sectPr w:rsidR="008B3308" w:rsidRPr="00857277" w:rsidSect="00080F89">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entury Gothic"/>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1ED8"/>
    <w:multiLevelType w:val="hybridMultilevel"/>
    <w:tmpl w:val="E3D4EB42"/>
    <w:lvl w:ilvl="0" w:tplc="E290542C">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AE7947"/>
    <w:multiLevelType w:val="hybridMultilevel"/>
    <w:tmpl w:val="6CEAA97A"/>
    <w:lvl w:ilvl="0" w:tplc="74901C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755660"/>
    <w:multiLevelType w:val="hybridMultilevel"/>
    <w:tmpl w:val="7342392C"/>
    <w:lvl w:ilvl="0" w:tplc="342E12CC">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F471B6"/>
    <w:multiLevelType w:val="hybridMultilevel"/>
    <w:tmpl w:val="5B46F77E"/>
    <w:lvl w:ilvl="0" w:tplc="419A266C">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79"/>
    <w:rsid w:val="00011B97"/>
    <w:rsid w:val="00033AA1"/>
    <w:rsid w:val="00061A0A"/>
    <w:rsid w:val="00067349"/>
    <w:rsid w:val="00080F89"/>
    <w:rsid w:val="00083352"/>
    <w:rsid w:val="00087F9A"/>
    <w:rsid w:val="000948DD"/>
    <w:rsid w:val="000B3B33"/>
    <w:rsid w:val="000E3362"/>
    <w:rsid w:val="0010730A"/>
    <w:rsid w:val="001312B9"/>
    <w:rsid w:val="0018444E"/>
    <w:rsid w:val="00186FD5"/>
    <w:rsid w:val="00192F3F"/>
    <w:rsid w:val="001D1D34"/>
    <w:rsid w:val="001E0495"/>
    <w:rsid w:val="001E7C65"/>
    <w:rsid w:val="001F2771"/>
    <w:rsid w:val="001F405A"/>
    <w:rsid w:val="00200972"/>
    <w:rsid w:val="00202868"/>
    <w:rsid w:val="00294C04"/>
    <w:rsid w:val="002C060C"/>
    <w:rsid w:val="002F196F"/>
    <w:rsid w:val="003026E5"/>
    <w:rsid w:val="00315439"/>
    <w:rsid w:val="00345E32"/>
    <w:rsid w:val="00390179"/>
    <w:rsid w:val="003D2033"/>
    <w:rsid w:val="003E1623"/>
    <w:rsid w:val="003F5F71"/>
    <w:rsid w:val="00423E52"/>
    <w:rsid w:val="0044000E"/>
    <w:rsid w:val="004435E2"/>
    <w:rsid w:val="00450AD5"/>
    <w:rsid w:val="0046138C"/>
    <w:rsid w:val="00463B3A"/>
    <w:rsid w:val="00470E57"/>
    <w:rsid w:val="00471B2A"/>
    <w:rsid w:val="00481287"/>
    <w:rsid w:val="0048799E"/>
    <w:rsid w:val="00493EE6"/>
    <w:rsid w:val="004A436A"/>
    <w:rsid w:val="004B4393"/>
    <w:rsid w:val="00525C18"/>
    <w:rsid w:val="00576846"/>
    <w:rsid w:val="00593593"/>
    <w:rsid w:val="00597EED"/>
    <w:rsid w:val="005A3034"/>
    <w:rsid w:val="005F4235"/>
    <w:rsid w:val="006008D7"/>
    <w:rsid w:val="00605586"/>
    <w:rsid w:val="00615FEA"/>
    <w:rsid w:val="00617AEA"/>
    <w:rsid w:val="00647717"/>
    <w:rsid w:val="006579F6"/>
    <w:rsid w:val="006617D6"/>
    <w:rsid w:val="00693E73"/>
    <w:rsid w:val="006B46BE"/>
    <w:rsid w:val="006B5EF5"/>
    <w:rsid w:val="006B6D56"/>
    <w:rsid w:val="006D5685"/>
    <w:rsid w:val="00727D90"/>
    <w:rsid w:val="007C3F86"/>
    <w:rsid w:val="00805E81"/>
    <w:rsid w:val="008103AD"/>
    <w:rsid w:val="00852A4A"/>
    <w:rsid w:val="00857277"/>
    <w:rsid w:val="008658FC"/>
    <w:rsid w:val="008A036A"/>
    <w:rsid w:val="008B0F37"/>
    <w:rsid w:val="008B3308"/>
    <w:rsid w:val="008B757A"/>
    <w:rsid w:val="008E5601"/>
    <w:rsid w:val="008E59A7"/>
    <w:rsid w:val="00936588"/>
    <w:rsid w:val="0094350F"/>
    <w:rsid w:val="00952070"/>
    <w:rsid w:val="00967137"/>
    <w:rsid w:val="009671F7"/>
    <w:rsid w:val="00977B48"/>
    <w:rsid w:val="009807F9"/>
    <w:rsid w:val="00982AB9"/>
    <w:rsid w:val="00993824"/>
    <w:rsid w:val="009B1A58"/>
    <w:rsid w:val="00A347B9"/>
    <w:rsid w:val="00A37A25"/>
    <w:rsid w:val="00A74182"/>
    <w:rsid w:val="00A777B5"/>
    <w:rsid w:val="00A916E6"/>
    <w:rsid w:val="00AE4DA7"/>
    <w:rsid w:val="00AF0D43"/>
    <w:rsid w:val="00AF5393"/>
    <w:rsid w:val="00BA05D4"/>
    <w:rsid w:val="00BA3A97"/>
    <w:rsid w:val="00BA6186"/>
    <w:rsid w:val="00BB3B3A"/>
    <w:rsid w:val="00BC67B7"/>
    <w:rsid w:val="00BF10CE"/>
    <w:rsid w:val="00CC49D0"/>
    <w:rsid w:val="00CC7872"/>
    <w:rsid w:val="00CE1C1A"/>
    <w:rsid w:val="00CE24FE"/>
    <w:rsid w:val="00D97C06"/>
    <w:rsid w:val="00E2196D"/>
    <w:rsid w:val="00E40878"/>
    <w:rsid w:val="00E5422A"/>
    <w:rsid w:val="00E716F6"/>
    <w:rsid w:val="00EB5531"/>
    <w:rsid w:val="00EF4F76"/>
    <w:rsid w:val="00F251CF"/>
    <w:rsid w:val="00F37DDA"/>
    <w:rsid w:val="00F44B87"/>
    <w:rsid w:val="00F474C0"/>
    <w:rsid w:val="00F62B0A"/>
    <w:rsid w:val="00FA5F0D"/>
    <w:rsid w:val="00FB7114"/>
    <w:rsid w:val="00FE2FA3"/>
    <w:rsid w:val="00FF4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E4FD4-EBB5-4A10-A73D-C58EF2BE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E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3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4394</TotalTime>
  <Pages>4</Pages>
  <Words>1310</Words>
  <Characters>7210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Kalifa KABRE</dc:creator>
  <cp:keywords/>
  <dc:description/>
  <cp:lastModifiedBy>Kalifa KABRE</cp:lastModifiedBy>
  <cp:revision>36</cp:revision>
  <dcterms:created xsi:type="dcterms:W3CDTF">2019-05-10T00:03:00Z</dcterms:created>
  <dcterms:modified xsi:type="dcterms:W3CDTF">2019-05-17T09:12:00Z</dcterms:modified>
</cp:coreProperties>
</file>